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0BA3F" w14:textId="77777777" w:rsidR="00C50B11" w:rsidRPr="00E80B3B" w:rsidRDefault="00E80B3B" w:rsidP="00E80B3B">
      <w:pPr>
        <w:jc w:val="center"/>
        <w:rPr>
          <w:rFonts w:ascii="Courier New" w:hAnsi="Courier New" w:cs="Courier New"/>
          <w:sz w:val="18"/>
          <w:szCs w:val="18"/>
        </w:rPr>
      </w:pPr>
      <w:r w:rsidRPr="00E80B3B">
        <w:rPr>
          <w:rFonts w:ascii="Courier New" w:hAnsi="Courier New" w:cs="Courier New"/>
          <w:sz w:val="18"/>
          <w:szCs w:val="18"/>
        </w:rPr>
        <w:t>Les passages</w:t>
      </w:r>
    </w:p>
    <w:p w14:paraId="0410BA41" w14:textId="77777777" w:rsidR="00C50B11" w:rsidRPr="00E80B3B" w:rsidRDefault="00C50B11" w:rsidP="00E80B3B">
      <w:pPr>
        <w:jc w:val="both"/>
        <w:rPr>
          <w:rFonts w:ascii="Courier New" w:hAnsi="Courier New" w:cs="Courier New"/>
          <w:sz w:val="18"/>
          <w:szCs w:val="18"/>
        </w:rPr>
      </w:pPr>
    </w:p>
    <w:p w14:paraId="6B1A95D4" w14:textId="1C8BEFBA" w:rsidR="008F7292" w:rsidRDefault="008F7292" w:rsidP="00E80B3B">
      <w:pPr>
        <w:jc w:val="both"/>
        <w:rPr>
          <w:rFonts w:ascii="Courier New" w:hAnsi="Courier New" w:cs="Courier New"/>
          <w:sz w:val="18"/>
          <w:szCs w:val="18"/>
        </w:rPr>
      </w:pPr>
      <w:r>
        <w:rPr>
          <w:rFonts w:ascii="Courier New" w:hAnsi="Courier New" w:cs="Courier New"/>
          <w:sz w:val="18"/>
          <w:szCs w:val="18"/>
        </w:rPr>
        <w:t>La plupart des passages ont été détruits par l’église, à l’aide d’un sort dont nous supposons que le Vatican le possède encore, quelque part dans ses archives secrètes. La question de savoir si l’Ordre devait s’emparer de ce sort ou non pour détruire les deux derniers passages a été longuement débattu lors de la grande dissension. L’Ordre n’est toujours pas en possession de ce document.</w:t>
      </w:r>
    </w:p>
    <w:p w14:paraId="534CFC46" w14:textId="77777777" w:rsidR="008F7292" w:rsidRDefault="008F7292" w:rsidP="00E80B3B">
      <w:pPr>
        <w:jc w:val="both"/>
        <w:rPr>
          <w:rFonts w:ascii="Courier New" w:hAnsi="Courier New" w:cs="Courier New"/>
          <w:b/>
          <w:sz w:val="18"/>
          <w:szCs w:val="18"/>
        </w:rPr>
      </w:pPr>
    </w:p>
    <w:p w14:paraId="0410BA42" w14:textId="52D86950" w:rsidR="00C50B11" w:rsidRPr="008F7292" w:rsidRDefault="00E80B3B" w:rsidP="00E80B3B">
      <w:pPr>
        <w:jc w:val="both"/>
        <w:rPr>
          <w:rFonts w:ascii="Courier New" w:hAnsi="Courier New" w:cs="Courier New"/>
          <w:b/>
          <w:sz w:val="18"/>
          <w:szCs w:val="18"/>
        </w:rPr>
      </w:pPr>
      <w:bookmarkStart w:id="0" w:name="_GoBack"/>
      <w:bookmarkEnd w:id="0"/>
      <w:r w:rsidRPr="008F7292">
        <w:rPr>
          <w:rFonts w:ascii="Courier New" w:hAnsi="Courier New" w:cs="Courier New"/>
          <w:b/>
          <w:sz w:val="18"/>
          <w:szCs w:val="18"/>
        </w:rPr>
        <w:t>Grande Arche</w:t>
      </w:r>
    </w:p>
    <w:p w14:paraId="0410BA44" w14:textId="77777777" w:rsidR="00C50B11" w:rsidRPr="00E80B3B" w:rsidRDefault="00E80B3B" w:rsidP="00E80B3B">
      <w:pPr>
        <w:jc w:val="both"/>
        <w:rPr>
          <w:rFonts w:ascii="Courier New" w:hAnsi="Courier New" w:cs="Courier New"/>
          <w:sz w:val="18"/>
          <w:szCs w:val="18"/>
        </w:rPr>
      </w:pPr>
      <w:r w:rsidRPr="00E80B3B">
        <w:rPr>
          <w:rFonts w:ascii="Courier New" w:hAnsi="Courier New" w:cs="Courier New"/>
          <w:sz w:val="18"/>
          <w:szCs w:val="18"/>
        </w:rPr>
        <w:t xml:space="preserve">Ce passage donnait directement dans la salle de réception du palais royal de </w:t>
      </w:r>
      <w:proofErr w:type="spellStart"/>
      <w:r w:rsidRPr="00E80B3B">
        <w:rPr>
          <w:rFonts w:ascii="Courier New" w:hAnsi="Courier New" w:cs="Courier New"/>
          <w:sz w:val="18"/>
          <w:szCs w:val="18"/>
        </w:rPr>
        <w:t>Midvernia</w:t>
      </w:r>
      <w:proofErr w:type="spellEnd"/>
      <w:r w:rsidRPr="00E80B3B">
        <w:rPr>
          <w:rFonts w:ascii="Courier New" w:hAnsi="Courier New" w:cs="Courier New"/>
          <w:sz w:val="18"/>
          <w:szCs w:val="18"/>
        </w:rPr>
        <w:t xml:space="preserve">, il était donc très utilisé pour les rencontres officielles, les cérémonies, et par les hauts </w:t>
      </w:r>
      <w:proofErr w:type="spellStart"/>
      <w:r w:rsidRPr="00E80B3B">
        <w:rPr>
          <w:rFonts w:ascii="Courier New" w:hAnsi="Courier New" w:cs="Courier New"/>
          <w:sz w:val="18"/>
          <w:szCs w:val="18"/>
        </w:rPr>
        <w:t>dirigenats</w:t>
      </w:r>
      <w:proofErr w:type="spellEnd"/>
      <w:r w:rsidRPr="00E80B3B">
        <w:rPr>
          <w:rFonts w:ascii="Courier New" w:hAnsi="Courier New" w:cs="Courier New"/>
          <w:sz w:val="18"/>
          <w:szCs w:val="18"/>
        </w:rPr>
        <w:t xml:space="preserve"> des deux mondes. Sur terre il aboutissait dans l’un des miroirs de la galerie des glaces de Versailles, en France. Détruit en 1632.</w:t>
      </w:r>
    </w:p>
    <w:p w14:paraId="0410BA46" w14:textId="77777777" w:rsidR="00C50B11" w:rsidRPr="008F7292" w:rsidRDefault="00E80B3B" w:rsidP="00E80B3B">
      <w:pPr>
        <w:jc w:val="both"/>
        <w:rPr>
          <w:rFonts w:ascii="Courier New" w:hAnsi="Courier New" w:cs="Courier New"/>
          <w:b/>
          <w:sz w:val="18"/>
          <w:szCs w:val="18"/>
        </w:rPr>
      </w:pPr>
      <w:proofErr w:type="spellStart"/>
      <w:r w:rsidRPr="008F7292">
        <w:rPr>
          <w:rFonts w:ascii="Courier New" w:hAnsi="Courier New" w:cs="Courier New"/>
          <w:b/>
          <w:sz w:val="18"/>
          <w:szCs w:val="18"/>
        </w:rPr>
        <w:t>Vivadante</w:t>
      </w:r>
      <w:proofErr w:type="spellEnd"/>
    </w:p>
    <w:p w14:paraId="0410BA48" w14:textId="77777777" w:rsidR="00C50B11" w:rsidRPr="00E80B3B" w:rsidRDefault="00E80B3B" w:rsidP="00E80B3B">
      <w:pPr>
        <w:jc w:val="both"/>
        <w:rPr>
          <w:rFonts w:ascii="Courier New" w:hAnsi="Courier New" w:cs="Courier New"/>
          <w:sz w:val="18"/>
          <w:szCs w:val="18"/>
        </w:rPr>
      </w:pPr>
      <w:r w:rsidRPr="00E80B3B">
        <w:rPr>
          <w:rFonts w:ascii="Courier New" w:hAnsi="Courier New" w:cs="Courier New"/>
          <w:sz w:val="18"/>
          <w:szCs w:val="18"/>
        </w:rPr>
        <w:t>Passage reliant l’Espagne au royaume des elfes, très usité par les européens pour les voyages commerciaux. Détruit en 1631.</w:t>
      </w:r>
    </w:p>
    <w:p w14:paraId="0410BA4A" w14:textId="77777777" w:rsidR="00C50B11" w:rsidRPr="008F7292" w:rsidRDefault="00E80B3B" w:rsidP="00E80B3B">
      <w:pPr>
        <w:jc w:val="both"/>
        <w:rPr>
          <w:rFonts w:ascii="Courier New" w:hAnsi="Courier New" w:cs="Courier New"/>
          <w:b/>
          <w:sz w:val="18"/>
          <w:szCs w:val="18"/>
        </w:rPr>
      </w:pPr>
      <w:proofErr w:type="spellStart"/>
      <w:r w:rsidRPr="008F7292">
        <w:rPr>
          <w:rFonts w:ascii="Courier New" w:hAnsi="Courier New" w:cs="Courier New"/>
          <w:b/>
          <w:sz w:val="18"/>
          <w:szCs w:val="18"/>
        </w:rPr>
        <w:t>Elmandi</w:t>
      </w:r>
      <w:proofErr w:type="spellEnd"/>
      <w:r w:rsidRPr="008F7292">
        <w:rPr>
          <w:rFonts w:ascii="Courier New" w:hAnsi="Courier New" w:cs="Courier New"/>
          <w:b/>
          <w:sz w:val="18"/>
          <w:szCs w:val="18"/>
        </w:rPr>
        <w:t xml:space="preserve"> Terre</w:t>
      </w:r>
    </w:p>
    <w:p w14:paraId="0410BA4C" w14:textId="77777777" w:rsidR="00C50B11" w:rsidRPr="00E80B3B" w:rsidRDefault="00E80B3B" w:rsidP="00E80B3B">
      <w:pPr>
        <w:jc w:val="both"/>
        <w:rPr>
          <w:rFonts w:ascii="Courier New" w:hAnsi="Courier New" w:cs="Courier New"/>
          <w:sz w:val="18"/>
          <w:szCs w:val="18"/>
        </w:rPr>
      </w:pPr>
      <w:r w:rsidRPr="00E80B3B">
        <w:rPr>
          <w:rFonts w:ascii="Courier New" w:hAnsi="Courier New" w:cs="Courier New"/>
          <w:sz w:val="18"/>
          <w:szCs w:val="18"/>
        </w:rPr>
        <w:t xml:space="preserve">Passage reliant le royaume des Fakir à l’Inde, utilisé à des fins commerciales et culturelles. Détruit en 1634. </w:t>
      </w:r>
    </w:p>
    <w:p w14:paraId="0410BA4E" w14:textId="7D504F4D" w:rsidR="00C50B11" w:rsidRPr="008F7292" w:rsidRDefault="00E80B3B" w:rsidP="00E80B3B">
      <w:pPr>
        <w:jc w:val="both"/>
        <w:rPr>
          <w:rFonts w:ascii="Courier New" w:hAnsi="Courier New" w:cs="Courier New"/>
          <w:b/>
          <w:sz w:val="18"/>
          <w:szCs w:val="18"/>
        </w:rPr>
      </w:pPr>
      <w:r w:rsidRPr="008F7292">
        <w:rPr>
          <w:rFonts w:ascii="Courier New" w:hAnsi="Courier New" w:cs="Courier New"/>
          <w:b/>
          <w:sz w:val="18"/>
          <w:szCs w:val="18"/>
        </w:rPr>
        <w:t xml:space="preserve">Nuage </w:t>
      </w:r>
    </w:p>
    <w:p w14:paraId="0410BA50" w14:textId="2A0CB376" w:rsidR="00C50B11" w:rsidRPr="00E80B3B" w:rsidRDefault="00E80B3B" w:rsidP="00E80B3B">
      <w:pPr>
        <w:jc w:val="both"/>
        <w:rPr>
          <w:rFonts w:ascii="Courier New" w:hAnsi="Courier New" w:cs="Courier New"/>
          <w:sz w:val="18"/>
          <w:szCs w:val="18"/>
        </w:rPr>
      </w:pPr>
      <w:r>
        <w:rPr>
          <w:rFonts w:ascii="Courier New" w:hAnsi="Courier New" w:cs="Courier New"/>
          <w:noProof/>
          <w:sz w:val="20"/>
          <w:szCs w:val="20"/>
        </w:rPr>
        <mc:AlternateContent>
          <mc:Choice Requires="wps">
            <w:drawing>
              <wp:anchor distT="0" distB="0" distL="114300" distR="114300" simplePos="0" relativeHeight="251658240" behindDoc="0" locked="0" layoutInCell="1" allowOverlap="1" wp14:anchorId="65045A9F" wp14:editId="037432BB">
                <wp:simplePos x="0" y="0"/>
                <wp:positionH relativeFrom="column">
                  <wp:posOffset>-1189355</wp:posOffset>
                </wp:positionH>
                <wp:positionV relativeFrom="paragraph">
                  <wp:posOffset>172720</wp:posOffset>
                </wp:positionV>
                <wp:extent cx="8580264" cy="1850542"/>
                <wp:effectExtent l="2107565" t="0" r="2080895" b="0"/>
                <wp:wrapNone/>
                <wp:docPr id="1" name="Zone de texte 1"/>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327B6C85" w14:textId="77777777" w:rsidR="00E80B3B" w:rsidRPr="001E0AE2" w:rsidRDefault="00E80B3B" w:rsidP="00E80B3B">
                            <w:pPr>
                              <w:rPr>
                                <w:rFonts w:ascii="Top Secret" w:hAnsi="Top Secret"/>
                                <w:color w:val="000000"/>
                                <w:sz w:val="240"/>
                                <w:szCs w:val="240"/>
                                <w:lang w:val="en-GB"/>
                                <w14:textFill>
                                  <w14:solidFill>
                                    <w14:srgbClr w14:val="000000">
                                      <w14:alpha w14:val="54000"/>
                                    </w14:srgbClr>
                                  </w14:solidFill>
                                </w14:textFill>
                              </w:rPr>
                            </w:pPr>
                            <w:r w:rsidRPr="001E0AE2">
                              <w:rPr>
                                <w:rFonts w:ascii="Top Secret" w:hAnsi="Top Secret"/>
                                <w:color w:val="000000"/>
                                <w:sz w:val="240"/>
                                <w:szCs w:val="240"/>
                                <w:lang w:val="en-GB"/>
                                <w14:textFill>
                                  <w14:solidFill>
                                    <w14:srgbClr w14:val="000000">
                                      <w14:alpha w14:val="54000"/>
                                    </w14:srgbClr>
                                  </w14:solidFill>
                                </w14:textFill>
                              </w:rPr>
                              <w:t>SENSIBLE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045A9F" id="_x0000_t202" coordsize="21600,21600" o:spt="202" path="m,l,21600r21600,l21600,xe">
                <v:stroke joinstyle="miter"/>
                <v:path gradientshapeok="t" o:connecttype="rect"/>
              </v:shapetype>
              <v:shape id="Zone de texte 1" o:spid="_x0000_s1026" type="#_x0000_t202" style="position:absolute;left:0;text-align:left;margin-left:-93.65pt;margin-top:13.6pt;width:675.6pt;height:145.7pt;rotation:-3745025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" filled="f" stroked="f" strokeweight=".5pt">
                <v:textbox>
                  <w:txbxContent>
                    <w:p w14:paraId="327B6C85" w14:textId="77777777" w:rsidR="00E80B3B" w:rsidRPr="001E0AE2" w:rsidRDefault="00E80B3B" w:rsidP="00E80B3B">
                      <w:pPr>
                        <w:rPr>
                          <w:rFonts w:ascii="Top Secret" w:hAnsi="Top Secret"/>
                          <w:color w:val="000000"/>
                          <w:sz w:val="240"/>
                          <w:szCs w:val="240"/>
                          <w:lang w:val="en-GB"/>
                          <w14:textFill>
                            <w14:solidFill>
                              <w14:srgbClr w14:val="000000">
                                <w14:alpha w14:val="54000"/>
                              </w14:srgbClr>
                            </w14:solidFill>
                          </w14:textFill>
                        </w:rPr>
                      </w:pPr>
                      <w:r w:rsidRPr="001E0AE2">
                        <w:rPr>
                          <w:rFonts w:ascii="Top Secret" w:hAnsi="Top Secret"/>
                          <w:color w:val="000000"/>
                          <w:sz w:val="240"/>
                          <w:szCs w:val="240"/>
                          <w:lang w:val="en-GB"/>
                          <w14:textFill>
                            <w14:solidFill>
                              <w14:srgbClr w14:val="000000">
                                <w14:alpha w14:val="54000"/>
                              </w14:srgbClr>
                            </w14:solidFill>
                          </w14:textFill>
                        </w:rPr>
                        <w:t>SENSIBLE</w:t>
                      </w:r>
                    </w:p>
                  </w:txbxContent>
                </v:textbox>
              </v:shape>
            </w:pict>
          </mc:Fallback>
        </mc:AlternateContent>
      </w:r>
      <w:r w:rsidRPr="00E80B3B">
        <w:rPr>
          <w:rFonts w:ascii="Courier New" w:hAnsi="Courier New" w:cs="Courier New"/>
          <w:sz w:val="18"/>
          <w:szCs w:val="18"/>
        </w:rPr>
        <w:t xml:space="preserve">Passage joignant l’Himalaya au royaume des dragons, il était utilisé uniquement par ceci, étant situé trop haut pour la plupart des humains, et des </w:t>
      </w:r>
      <w:proofErr w:type="spellStart"/>
      <w:r w:rsidRPr="00E80B3B">
        <w:rPr>
          <w:rFonts w:ascii="Courier New" w:hAnsi="Courier New" w:cs="Courier New"/>
          <w:sz w:val="18"/>
          <w:szCs w:val="18"/>
        </w:rPr>
        <w:t>midverniens</w:t>
      </w:r>
      <w:proofErr w:type="spellEnd"/>
      <w:r w:rsidRPr="00E80B3B">
        <w:rPr>
          <w:rFonts w:ascii="Courier New" w:hAnsi="Courier New" w:cs="Courier New"/>
          <w:sz w:val="18"/>
          <w:szCs w:val="18"/>
        </w:rPr>
        <w:t>. L’église le détruisit avec beaucoup de difficulté et au prix de bien des vies en 1633.</w:t>
      </w:r>
    </w:p>
    <w:p w14:paraId="0410BA52" w14:textId="70D7D26D" w:rsidR="00C50B11" w:rsidRPr="008F7292" w:rsidRDefault="00E80B3B" w:rsidP="00E80B3B">
      <w:pPr>
        <w:jc w:val="both"/>
        <w:rPr>
          <w:rFonts w:ascii="Courier New" w:hAnsi="Courier New" w:cs="Courier New"/>
          <w:b/>
          <w:sz w:val="18"/>
          <w:szCs w:val="18"/>
        </w:rPr>
      </w:pPr>
      <w:r w:rsidRPr="008F7292">
        <w:rPr>
          <w:rFonts w:ascii="Courier New" w:hAnsi="Courier New" w:cs="Courier New"/>
          <w:b/>
          <w:sz w:val="18"/>
          <w:szCs w:val="18"/>
        </w:rPr>
        <w:t>Nouvelle Terre</w:t>
      </w:r>
    </w:p>
    <w:p w14:paraId="0410BA54" w14:textId="5828FEE6" w:rsidR="00C50B11" w:rsidRPr="00E80B3B" w:rsidRDefault="00E80B3B" w:rsidP="00E80B3B">
      <w:pPr>
        <w:jc w:val="both"/>
        <w:rPr>
          <w:rFonts w:ascii="Courier New" w:hAnsi="Courier New" w:cs="Courier New"/>
          <w:sz w:val="18"/>
          <w:szCs w:val="18"/>
        </w:rPr>
      </w:pPr>
      <w:r w:rsidRPr="00E80B3B">
        <w:rPr>
          <w:rFonts w:ascii="Courier New" w:hAnsi="Courier New" w:cs="Courier New"/>
          <w:sz w:val="18"/>
          <w:szCs w:val="18"/>
        </w:rPr>
        <w:t xml:space="preserve">Passage principal desservant les USA, découvert par les européens au 16ème siècle, connu et usité depuis longtemps par les amérindiens. Arrive dans les faubourgs de la capitale de </w:t>
      </w:r>
      <w:proofErr w:type="spellStart"/>
      <w:r w:rsidRPr="00E80B3B">
        <w:rPr>
          <w:rFonts w:ascii="Courier New" w:hAnsi="Courier New" w:cs="Courier New"/>
          <w:sz w:val="18"/>
          <w:szCs w:val="18"/>
        </w:rPr>
        <w:t>Midvernia</w:t>
      </w:r>
      <w:proofErr w:type="spellEnd"/>
      <w:r w:rsidRPr="00E80B3B">
        <w:rPr>
          <w:rFonts w:ascii="Courier New" w:hAnsi="Courier New" w:cs="Courier New"/>
          <w:sz w:val="18"/>
          <w:szCs w:val="18"/>
        </w:rPr>
        <w:t xml:space="preserve">, très utilisé pour les échanges commerciaux et amicaux. Détruit en 1634. </w:t>
      </w:r>
    </w:p>
    <w:p w14:paraId="0410BA56" w14:textId="534141A9" w:rsidR="00C50B11" w:rsidRPr="008F7292" w:rsidRDefault="00E80B3B" w:rsidP="00E80B3B">
      <w:pPr>
        <w:jc w:val="both"/>
        <w:rPr>
          <w:rFonts w:ascii="Courier New" w:hAnsi="Courier New" w:cs="Courier New"/>
          <w:b/>
          <w:sz w:val="18"/>
          <w:szCs w:val="18"/>
        </w:rPr>
      </w:pPr>
      <w:proofErr w:type="spellStart"/>
      <w:r w:rsidRPr="008F7292">
        <w:rPr>
          <w:rFonts w:ascii="Courier New" w:hAnsi="Courier New" w:cs="Courier New"/>
          <w:b/>
          <w:sz w:val="18"/>
          <w:szCs w:val="18"/>
        </w:rPr>
        <w:t>Inderia</w:t>
      </w:r>
      <w:proofErr w:type="spellEnd"/>
      <w:r w:rsidRPr="008F7292">
        <w:rPr>
          <w:rFonts w:ascii="Courier New" w:hAnsi="Courier New" w:cs="Courier New"/>
          <w:b/>
          <w:sz w:val="18"/>
          <w:szCs w:val="18"/>
        </w:rPr>
        <w:t xml:space="preserve"> Terre </w:t>
      </w:r>
    </w:p>
    <w:p w14:paraId="0410BA58" w14:textId="27914154" w:rsidR="00C50B11" w:rsidRPr="00E80B3B" w:rsidRDefault="00E80B3B" w:rsidP="00E80B3B">
      <w:pPr>
        <w:jc w:val="both"/>
        <w:rPr>
          <w:rFonts w:ascii="Courier New" w:hAnsi="Courier New" w:cs="Courier New"/>
          <w:sz w:val="18"/>
          <w:szCs w:val="18"/>
        </w:rPr>
      </w:pPr>
      <w:r w:rsidRPr="00E80B3B">
        <w:rPr>
          <w:rFonts w:ascii="Courier New" w:hAnsi="Courier New" w:cs="Courier New"/>
          <w:sz w:val="18"/>
          <w:szCs w:val="18"/>
        </w:rPr>
        <w:t xml:space="preserve">Passage très peu connu et peu emprunté, il a été maintenu ouvert secrètement par le Nouveau Cercle des Mages, à l’insu de l’Eglise qui a fait détruire tous les passages dans les années 1630. Nous savons que c’était un passage principalement usité par la famille royale, qui l’utilisait pour se rendre sur Terre incognito, le passage officiel étant Grande Arche, le plus connu. </w:t>
      </w:r>
      <w:proofErr w:type="spellStart"/>
      <w:r w:rsidRPr="00E80B3B">
        <w:rPr>
          <w:rFonts w:ascii="Courier New" w:hAnsi="Courier New" w:cs="Courier New"/>
          <w:sz w:val="18"/>
          <w:szCs w:val="18"/>
        </w:rPr>
        <w:t>Inderia</w:t>
      </w:r>
      <w:proofErr w:type="spellEnd"/>
      <w:r w:rsidRPr="00E80B3B">
        <w:rPr>
          <w:rFonts w:ascii="Courier New" w:hAnsi="Courier New" w:cs="Courier New"/>
          <w:sz w:val="18"/>
          <w:szCs w:val="18"/>
        </w:rPr>
        <w:t xml:space="preserve"> Terre aboutirait, au sein des Royaumes, non loin du palais royal. </w:t>
      </w:r>
    </w:p>
    <w:p w14:paraId="0410BA59" w14:textId="6F162B77" w:rsidR="00C50B11" w:rsidRPr="00E80B3B" w:rsidRDefault="00E80B3B" w:rsidP="00E80B3B">
      <w:pPr>
        <w:jc w:val="both"/>
        <w:rPr>
          <w:rFonts w:ascii="Courier New" w:hAnsi="Courier New" w:cs="Courier New"/>
          <w:sz w:val="18"/>
          <w:szCs w:val="18"/>
        </w:rPr>
      </w:pPr>
      <w:r w:rsidRPr="00E80B3B">
        <w:rPr>
          <w:rFonts w:ascii="Courier New" w:hAnsi="Courier New" w:cs="Courier New"/>
          <w:sz w:val="18"/>
          <w:szCs w:val="18"/>
        </w:rPr>
        <w:t>Son emplacement exact sur terre n’est pas encore déterminé, les extrêmes pro magie (</w:t>
      </w:r>
      <w:proofErr w:type="spellStart"/>
      <w:r w:rsidRPr="00E80B3B">
        <w:rPr>
          <w:rFonts w:ascii="Courier New" w:hAnsi="Courier New" w:cs="Courier New"/>
          <w:sz w:val="18"/>
          <w:szCs w:val="18"/>
        </w:rPr>
        <w:t>cf</w:t>
      </w:r>
      <w:proofErr w:type="spellEnd"/>
      <w:r w:rsidRPr="00E80B3B">
        <w:rPr>
          <w:rFonts w:ascii="Courier New" w:hAnsi="Courier New" w:cs="Courier New"/>
          <w:sz w:val="18"/>
          <w:szCs w:val="18"/>
        </w:rPr>
        <w:t xml:space="preserve"> Grande Dissension) de l’Ordre ayant détruit tous les documents s’y rapportant, et ayant fait assassiner tous ceux qui connaissaient son emplacement. Seuls cert</w:t>
      </w:r>
      <w:r w:rsidR="008640EA">
        <w:rPr>
          <w:rFonts w:ascii="Courier New" w:hAnsi="Courier New" w:cs="Courier New"/>
          <w:sz w:val="18"/>
          <w:szCs w:val="18"/>
        </w:rPr>
        <w:t xml:space="preserve">ains membres du nouveau cercle </w:t>
      </w:r>
      <w:r w:rsidRPr="00E80B3B">
        <w:rPr>
          <w:rFonts w:ascii="Courier New" w:hAnsi="Courier New" w:cs="Courier New"/>
          <w:sz w:val="18"/>
          <w:szCs w:val="18"/>
        </w:rPr>
        <w:t xml:space="preserve">, savent probablement où il se situe, mais ces individus sont probablement morts, à l'exception du vampire Armand. L’Ordre projette de mettre en place une équipe pour travailler à retrouver ce passage, mais peu de membres se portent volontaires, car il y a eu tant de morts lors de la grande dissension, autour de ce passage, qu’il revêt un caractère “maudit”. </w:t>
      </w:r>
    </w:p>
    <w:p w14:paraId="0410BA5B" w14:textId="72281E18" w:rsidR="00C50B11" w:rsidRPr="008F7292" w:rsidRDefault="00E80B3B" w:rsidP="00E80B3B">
      <w:pPr>
        <w:jc w:val="both"/>
        <w:rPr>
          <w:rFonts w:ascii="Courier New" w:hAnsi="Courier New" w:cs="Courier New"/>
          <w:b/>
          <w:sz w:val="18"/>
          <w:szCs w:val="18"/>
        </w:rPr>
      </w:pPr>
      <w:r w:rsidRPr="008F7292">
        <w:rPr>
          <w:rFonts w:ascii="Courier New" w:hAnsi="Courier New" w:cs="Courier New"/>
          <w:b/>
          <w:sz w:val="18"/>
          <w:szCs w:val="18"/>
        </w:rPr>
        <w:t xml:space="preserve">Porte de </w:t>
      </w:r>
      <w:proofErr w:type="spellStart"/>
      <w:r w:rsidRPr="008F7292">
        <w:rPr>
          <w:rFonts w:ascii="Courier New" w:hAnsi="Courier New" w:cs="Courier New"/>
          <w:b/>
          <w:sz w:val="18"/>
          <w:szCs w:val="18"/>
        </w:rPr>
        <w:t>Kofa</w:t>
      </w:r>
      <w:proofErr w:type="spellEnd"/>
    </w:p>
    <w:p w14:paraId="0410BA5C" w14:textId="72E190BE" w:rsidR="00C50B11" w:rsidRPr="00E80B3B" w:rsidRDefault="00E80B3B" w:rsidP="00E80B3B">
      <w:pPr>
        <w:jc w:val="both"/>
        <w:rPr>
          <w:rFonts w:ascii="Courier New" w:hAnsi="Courier New" w:cs="Courier New"/>
          <w:sz w:val="18"/>
          <w:szCs w:val="18"/>
        </w:rPr>
      </w:pPr>
      <w:r w:rsidRPr="00E80B3B">
        <w:rPr>
          <w:rFonts w:ascii="Courier New" w:hAnsi="Courier New" w:cs="Courier New"/>
          <w:sz w:val="18"/>
          <w:szCs w:val="18"/>
        </w:rPr>
        <w:t xml:space="preserve">Autre passage méconnu du grand public, dont l’Ordre lui-même n’a entendu parler qu’à la fin du 19ème siècle, au hasard d’un passage abscons dans l’échange épistolaire </w:t>
      </w:r>
      <w:proofErr w:type="spellStart"/>
      <w:r w:rsidRPr="00E80B3B">
        <w:rPr>
          <w:rFonts w:ascii="Courier New" w:hAnsi="Courier New" w:cs="Courier New"/>
          <w:sz w:val="18"/>
          <w:szCs w:val="18"/>
        </w:rPr>
        <w:t>Sandpullman</w:t>
      </w:r>
      <w:proofErr w:type="spellEnd"/>
      <w:r w:rsidRPr="00E80B3B">
        <w:rPr>
          <w:rFonts w:ascii="Courier New" w:hAnsi="Courier New" w:cs="Courier New"/>
          <w:sz w:val="18"/>
          <w:szCs w:val="18"/>
        </w:rPr>
        <w:t xml:space="preserve"> et la famille </w:t>
      </w:r>
      <w:proofErr w:type="spellStart"/>
      <w:r w:rsidRPr="00E80B3B">
        <w:rPr>
          <w:rFonts w:ascii="Courier New" w:hAnsi="Courier New" w:cs="Courier New"/>
          <w:sz w:val="18"/>
          <w:szCs w:val="18"/>
        </w:rPr>
        <w:t>Pentaranion</w:t>
      </w:r>
      <w:proofErr w:type="spellEnd"/>
      <w:r w:rsidRPr="00E80B3B">
        <w:rPr>
          <w:rFonts w:ascii="Courier New" w:hAnsi="Courier New" w:cs="Courier New"/>
          <w:sz w:val="18"/>
          <w:szCs w:val="18"/>
        </w:rPr>
        <w:t xml:space="preserve">, pourtant en notre possession depuis le 17ème siècle. </w:t>
      </w:r>
    </w:p>
    <w:p w14:paraId="0410BA5D" w14:textId="5F0B901C" w:rsidR="00C50B11" w:rsidRPr="00E80B3B" w:rsidRDefault="00E80B3B" w:rsidP="00E80B3B">
      <w:pPr>
        <w:jc w:val="both"/>
        <w:rPr>
          <w:rFonts w:ascii="Courier New" w:hAnsi="Courier New" w:cs="Courier New"/>
          <w:sz w:val="18"/>
          <w:szCs w:val="18"/>
        </w:rPr>
      </w:pPr>
      <w:r w:rsidRPr="00E80B3B">
        <w:rPr>
          <w:rFonts w:ascii="Courier New" w:hAnsi="Courier New" w:cs="Courier New"/>
          <w:sz w:val="18"/>
          <w:szCs w:val="18"/>
        </w:rPr>
        <w:t xml:space="preserve">Aucune certitude quant à l’endroit qu’il desservait à </w:t>
      </w:r>
      <w:proofErr w:type="spellStart"/>
      <w:r w:rsidRPr="00E80B3B">
        <w:rPr>
          <w:rFonts w:ascii="Courier New" w:hAnsi="Courier New" w:cs="Courier New"/>
          <w:sz w:val="18"/>
          <w:szCs w:val="18"/>
        </w:rPr>
        <w:t>Midvernia</w:t>
      </w:r>
      <w:proofErr w:type="spellEnd"/>
      <w:r w:rsidRPr="00E80B3B">
        <w:rPr>
          <w:rFonts w:ascii="Courier New" w:hAnsi="Courier New" w:cs="Courier New"/>
          <w:sz w:val="18"/>
          <w:szCs w:val="18"/>
        </w:rPr>
        <w:t xml:space="preserve">. Une expédition de l’Ordre au début du 20ème siècle a constaté une très faible activité magique, possible résidu d’une ancienne porte, ou d’une porte en sommeil, sans certitude. Le passage a été bloqué par un éboulement afin d’éviter toute mauvaise surprise. </w:t>
      </w:r>
    </w:p>
    <w:p w14:paraId="0410BA5E" w14:textId="47149956" w:rsidR="00C50B11" w:rsidRPr="00E80B3B" w:rsidRDefault="00C50B11" w:rsidP="00E80B3B">
      <w:pPr>
        <w:jc w:val="both"/>
        <w:rPr>
          <w:rFonts w:ascii="Courier New" w:hAnsi="Courier New" w:cs="Courier New"/>
          <w:sz w:val="18"/>
          <w:szCs w:val="18"/>
        </w:rPr>
      </w:pPr>
    </w:p>
    <w:p w14:paraId="0410BA60" w14:textId="636B01F3" w:rsidR="00C50B11" w:rsidRPr="00E80B3B" w:rsidRDefault="00E80B3B" w:rsidP="00E80B3B">
      <w:pPr>
        <w:jc w:val="both"/>
        <w:rPr>
          <w:rFonts w:ascii="Courier New" w:hAnsi="Courier New" w:cs="Courier New"/>
          <w:sz w:val="18"/>
          <w:szCs w:val="18"/>
        </w:rPr>
      </w:pPr>
      <w:r w:rsidRPr="00E80B3B">
        <w:rPr>
          <w:rFonts w:ascii="Courier New" w:hAnsi="Courier New" w:cs="Courier New"/>
          <w:sz w:val="18"/>
          <w:szCs w:val="18"/>
        </w:rPr>
        <w:t xml:space="preserve">Cet article résume l’essentiel des connaissances réunis par les différentes maisons mères au sujet des passages reliant la Terre et les Royaumes de </w:t>
      </w:r>
      <w:proofErr w:type="spellStart"/>
      <w:r w:rsidRPr="00E80B3B">
        <w:rPr>
          <w:rFonts w:ascii="Courier New" w:hAnsi="Courier New" w:cs="Courier New"/>
          <w:sz w:val="18"/>
          <w:szCs w:val="18"/>
        </w:rPr>
        <w:t>Midvernia</w:t>
      </w:r>
      <w:proofErr w:type="spellEnd"/>
      <w:r w:rsidRPr="00E80B3B">
        <w:rPr>
          <w:rFonts w:ascii="Courier New" w:hAnsi="Courier New" w:cs="Courier New"/>
          <w:sz w:val="18"/>
          <w:szCs w:val="18"/>
        </w:rPr>
        <w:t xml:space="preserve">. </w:t>
      </w:r>
    </w:p>
    <w:p w14:paraId="0410BA61" w14:textId="4C4E4457" w:rsidR="00C50B11" w:rsidRPr="00E80B3B" w:rsidRDefault="00C50B11" w:rsidP="00E80B3B">
      <w:pPr>
        <w:jc w:val="both"/>
        <w:rPr>
          <w:rFonts w:ascii="Courier New" w:hAnsi="Courier New" w:cs="Courier New"/>
          <w:sz w:val="18"/>
          <w:szCs w:val="18"/>
        </w:rPr>
      </w:pPr>
    </w:p>
    <w:sectPr w:rsidR="00C50B11" w:rsidRPr="00E80B3B">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op Secret">
    <w:panose1 w:val="02000500000000000000"/>
    <w:charset w:val="00"/>
    <w:family w:val="auto"/>
    <w:pitch w:val="variable"/>
    <w:sig w:usb0="A00000AF" w:usb1="0000004A" w:usb2="00000000" w:usb3="00000000" w:csb0="0000011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
  <w:rsids>
    <w:rsidRoot w:val="00C50B11"/>
    <w:rsid w:val="008640EA"/>
    <w:rsid w:val="008F7292"/>
    <w:rsid w:val="00C50B11"/>
    <w:rsid w:val="00E80B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0BA3F"/>
  <w15:docId w15:val="{0F2059A4-6A9B-407F-8A94-C51BF19B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508</Words>
  <Characters>2896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hadrien.reiner@gmail.com</cp:lastModifiedBy>
  <cp:revision>4</cp:revision>
  <dcterms:created xsi:type="dcterms:W3CDTF">2018-05-01T13:10:00Z</dcterms:created>
  <dcterms:modified xsi:type="dcterms:W3CDTF">2018-05-28T10:52:00Z</dcterms:modified>
</cp:coreProperties>
</file>