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DDF0E" w14:textId="17FAA485" w:rsidR="00927A88" w:rsidRPr="006F655E" w:rsidRDefault="006F655E">
      <w:pPr>
        <w:jc w:val="center"/>
        <w:rPr>
          <w:rFonts w:ascii="Courier New" w:hAnsi="Courier New" w:cs="Courier New"/>
          <w:sz w:val="20"/>
          <w:szCs w:val="20"/>
        </w:rPr>
      </w:pPr>
      <w:bookmarkStart w:id="0" w:name="_GoBack"/>
      <w:bookmarkEnd w:id="0"/>
      <w:r>
        <w:rPr>
          <w:rFonts w:ascii="Courier New" w:hAnsi="Courier New" w:cs="Courier New"/>
          <w:sz w:val="20"/>
          <w:szCs w:val="20"/>
        </w:rPr>
        <w:t>La Grande Dissen</w:t>
      </w:r>
      <w:r w:rsidRPr="006F655E">
        <w:rPr>
          <w:rFonts w:ascii="Courier New" w:hAnsi="Courier New" w:cs="Courier New"/>
          <w:sz w:val="20"/>
          <w:szCs w:val="20"/>
        </w:rPr>
        <w:t>sion</w:t>
      </w:r>
    </w:p>
    <w:p w14:paraId="6DEDDF0F" w14:textId="77777777" w:rsidR="00927A88" w:rsidRPr="006F655E" w:rsidRDefault="00927A88">
      <w:pPr>
        <w:rPr>
          <w:rFonts w:ascii="Courier New" w:hAnsi="Courier New" w:cs="Courier New"/>
          <w:sz w:val="20"/>
          <w:szCs w:val="20"/>
        </w:rPr>
      </w:pPr>
    </w:p>
    <w:p w14:paraId="6DEDDF10" w14:textId="77777777" w:rsidR="00927A88" w:rsidRPr="006F655E" w:rsidRDefault="006F655E">
      <w:pPr>
        <w:rPr>
          <w:rFonts w:ascii="Courier New" w:hAnsi="Courier New" w:cs="Courier New"/>
          <w:sz w:val="20"/>
          <w:szCs w:val="20"/>
        </w:rPr>
      </w:pPr>
      <w:r w:rsidRPr="006F655E">
        <w:rPr>
          <w:rFonts w:ascii="Courier New" w:hAnsi="Courier New" w:cs="Courier New"/>
          <w:sz w:val="20"/>
          <w:szCs w:val="20"/>
        </w:rPr>
        <w:t>Du 14ème au 17ème siècle un grand débat a secoué et divisé l’Ordre. Devait-on détruire et éliminer toute magie, où la surveiller, en maîtriser l’usage et surtout ses usagers, dans le but de protéger l’humanité de ses dérives et de ses dangers.</w:t>
      </w:r>
    </w:p>
    <w:p w14:paraId="6DEDDF11" w14:textId="77777777" w:rsidR="00927A88" w:rsidRPr="006F655E" w:rsidRDefault="00927A88">
      <w:pPr>
        <w:rPr>
          <w:rFonts w:ascii="Courier New" w:hAnsi="Courier New" w:cs="Courier New"/>
          <w:sz w:val="20"/>
          <w:szCs w:val="20"/>
        </w:rPr>
      </w:pPr>
    </w:p>
    <w:p w14:paraId="6DEDDF12" w14:textId="77777777" w:rsidR="00927A88" w:rsidRPr="006F655E" w:rsidRDefault="006F655E">
      <w:pPr>
        <w:rPr>
          <w:rFonts w:ascii="Courier New" w:hAnsi="Courier New" w:cs="Courier New"/>
          <w:sz w:val="20"/>
          <w:szCs w:val="20"/>
        </w:rPr>
      </w:pPr>
      <w:r w:rsidRPr="006F655E">
        <w:rPr>
          <w:rFonts w:ascii="Courier New" w:hAnsi="Courier New" w:cs="Courier New"/>
          <w:sz w:val="20"/>
          <w:szCs w:val="20"/>
        </w:rPr>
        <w:t>Deux courants extrêmes s'opposaient, l’un prônant l’annihilation totale de toute forme de magie, et de tout être en possédant ou la manipulant, l’autre souhaitant obtenir le monopole de la magie, en dominant et asservissant tous les êtres magiques, et en l’utilisant à des fins de défense et de protection.</w:t>
      </w:r>
    </w:p>
    <w:p w14:paraId="6DEDDF13" w14:textId="6D8B5C4A" w:rsidR="00927A88" w:rsidRPr="006F655E" w:rsidRDefault="00927A88">
      <w:pPr>
        <w:rPr>
          <w:rFonts w:ascii="Courier New" w:hAnsi="Courier New" w:cs="Courier New"/>
          <w:sz w:val="20"/>
          <w:szCs w:val="20"/>
        </w:rPr>
      </w:pPr>
    </w:p>
    <w:p w14:paraId="6DEDDF14" w14:textId="10319AA2" w:rsidR="00927A88" w:rsidRPr="006F655E" w:rsidRDefault="006F655E">
      <w:pPr>
        <w:rPr>
          <w:rFonts w:ascii="Courier New" w:hAnsi="Courier New" w:cs="Courier New"/>
          <w:sz w:val="20"/>
          <w:szCs w:val="20"/>
        </w:rPr>
      </w:pPr>
      <w:r w:rsidRPr="006F655E">
        <w:rPr>
          <w:rFonts w:ascii="Courier New" w:hAnsi="Courier New" w:cs="Courier New"/>
          <w:sz w:val="20"/>
          <w:szCs w:val="20"/>
        </w:rPr>
        <w:t xml:space="preserve">De longs débats, de célèbres disputes, de tristes meurtres et attentats ponctuèrent ces siècles de discorde. </w:t>
      </w:r>
    </w:p>
    <w:p w14:paraId="6DEDDF15" w14:textId="6A60D505" w:rsidR="00927A88" w:rsidRPr="006F655E" w:rsidRDefault="00927A88">
      <w:pPr>
        <w:rPr>
          <w:rFonts w:ascii="Courier New" w:hAnsi="Courier New" w:cs="Courier New"/>
          <w:sz w:val="20"/>
          <w:szCs w:val="20"/>
        </w:rPr>
      </w:pPr>
    </w:p>
    <w:p w14:paraId="6DEDDF16" w14:textId="21BDEB99" w:rsidR="00927A88" w:rsidRPr="006F655E" w:rsidRDefault="00D12C41">
      <w:pPr>
        <w:rPr>
          <w:rFonts w:ascii="Courier New" w:hAnsi="Courier New" w:cs="Courier New"/>
          <w:sz w:val="20"/>
          <w:szCs w:val="20"/>
        </w:rPr>
      </w:pPr>
      <w:r>
        <w:rPr>
          <w:rFonts w:ascii="Courier New" w:hAnsi="Courier New" w:cs="Courier New"/>
          <w:noProof/>
          <w:sz w:val="20"/>
          <w:szCs w:val="20"/>
        </w:rPr>
        <mc:AlternateContent>
          <mc:Choice Requires="wps">
            <w:drawing>
              <wp:anchor distT="0" distB="0" distL="114300" distR="114300" simplePos="0" relativeHeight="251659776" behindDoc="0" locked="0" layoutInCell="1" allowOverlap="1" wp14:anchorId="407C4A17" wp14:editId="4AD71E97">
                <wp:simplePos x="0" y="0"/>
                <wp:positionH relativeFrom="column">
                  <wp:posOffset>-968374</wp:posOffset>
                </wp:positionH>
                <wp:positionV relativeFrom="paragraph">
                  <wp:posOffset>149225</wp:posOffset>
                </wp:positionV>
                <wp:extent cx="8580264" cy="1850542"/>
                <wp:effectExtent l="2107565" t="0" r="2080895" b="0"/>
                <wp:wrapNone/>
                <wp:docPr id="1" name="Zone de texte 1"/>
                <wp:cNvGraphicFramePr/>
                <a:graphic xmlns:a="http://schemas.openxmlformats.org/drawingml/2006/main">
                  <a:graphicData uri="http://schemas.microsoft.com/office/word/2010/wordprocessingShape">
                    <wps:wsp>
                      <wps:cNvSpPr txBox="1"/>
                      <wps:spPr>
                        <a:xfrm rot="18171327">
                          <a:off x="0" y="0"/>
                          <a:ext cx="8580264" cy="1850542"/>
                        </a:xfrm>
                        <a:prstGeom prst="rect">
                          <a:avLst/>
                        </a:prstGeom>
                        <a:noFill/>
                        <a:ln w="6350">
                          <a:noFill/>
                        </a:ln>
                      </wps:spPr>
                      <wps:txbx>
                        <w:txbxContent>
                          <w:p w14:paraId="70200BF1" w14:textId="77777777" w:rsidR="006F655E" w:rsidRPr="001E0AE2" w:rsidRDefault="006F655E" w:rsidP="006F655E">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C4A17" id="_x0000_t202" coordsize="21600,21600" o:spt="202" path="m,l,21600r21600,l21600,xe">
                <v:stroke joinstyle="miter"/>
                <v:path gradientshapeok="t" o:connecttype="rect"/>
              </v:shapetype>
              <v:shape id="Zone de texte 1" o:spid="_x0000_s1026" type="#_x0000_t202" style="position:absolute;margin-left:-76.25pt;margin-top:11.75pt;width:675.6pt;height:145.7pt;rotation:-3745025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" filled="f" stroked="f" strokeweight=".5pt">
                <v:textbox>
                  <w:txbxContent>
                    <w:p w14:paraId="70200BF1" w14:textId="77777777" w:rsidR="006F655E" w:rsidRPr="001E0AE2" w:rsidRDefault="006F655E" w:rsidP="006F655E">
                      <w:pPr>
                        <w:rPr>
                          <w:rFonts w:ascii="Top Secret" w:hAnsi="Top Secret"/>
                          <w:color w:val="000000"/>
                          <w:sz w:val="240"/>
                          <w:szCs w:val="240"/>
                          <w:lang w:val="en-GB"/>
                          <w14:textFill>
                            <w14:solidFill>
                              <w14:srgbClr w14:val="000000">
                                <w14:alpha w14:val="54000"/>
                              </w14:srgbClr>
                            </w14:solidFill>
                          </w14:textFill>
                        </w:rPr>
                      </w:pPr>
                      <w:r w:rsidRPr="001E0AE2">
                        <w:rPr>
                          <w:rFonts w:ascii="Top Secret" w:hAnsi="Top Secret"/>
                          <w:color w:val="000000"/>
                          <w:sz w:val="240"/>
                          <w:szCs w:val="240"/>
                          <w:lang w:val="en-GB"/>
                          <w14:textFill>
                            <w14:solidFill>
                              <w14:srgbClr w14:val="000000">
                                <w14:alpha w14:val="54000"/>
                              </w14:srgbClr>
                            </w14:solidFill>
                          </w14:textFill>
                        </w:rPr>
                        <w:t>SENSIBLE</w:t>
                      </w:r>
                    </w:p>
                  </w:txbxContent>
                </v:textbox>
              </v:shape>
            </w:pict>
          </mc:Fallback>
        </mc:AlternateContent>
      </w:r>
      <w:r w:rsidR="006F655E" w:rsidRPr="006F655E">
        <w:rPr>
          <w:rFonts w:ascii="Courier New" w:hAnsi="Courier New" w:cs="Courier New"/>
          <w:sz w:val="20"/>
          <w:szCs w:val="20"/>
        </w:rPr>
        <w:t>C’est seulement à la fin du 17ème siècle qu’un compromis fut adopté, les branches extrêmes, affaiblies notamment par de nombreux assassinats, ayant laissé la place à des groupes plus avisés.</w:t>
      </w:r>
    </w:p>
    <w:p w14:paraId="6DEDDF17" w14:textId="6F6C1DBE" w:rsidR="00927A88" w:rsidRPr="006F655E" w:rsidRDefault="00927A88">
      <w:pPr>
        <w:rPr>
          <w:rFonts w:ascii="Courier New" w:hAnsi="Courier New" w:cs="Courier New"/>
          <w:sz w:val="20"/>
          <w:szCs w:val="20"/>
        </w:rPr>
      </w:pPr>
    </w:p>
    <w:p w14:paraId="6DEDDF18" w14:textId="24F1ED69" w:rsidR="00927A88" w:rsidRPr="006F655E" w:rsidRDefault="006F655E">
      <w:pPr>
        <w:rPr>
          <w:rFonts w:ascii="Courier New" w:hAnsi="Courier New" w:cs="Courier New"/>
          <w:sz w:val="20"/>
          <w:szCs w:val="20"/>
        </w:rPr>
      </w:pPr>
      <w:r w:rsidRPr="006F655E">
        <w:rPr>
          <w:rFonts w:ascii="Courier New" w:hAnsi="Courier New" w:cs="Courier New"/>
          <w:sz w:val="20"/>
          <w:szCs w:val="20"/>
        </w:rPr>
        <w:t>Suite à la destruction des passages, et à la fermeture d’</w:t>
      </w:r>
      <w:proofErr w:type="spellStart"/>
      <w:r w:rsidRPr="006F655E">
        <w:rPr>
          <w:rFonts w:ascii="Courier New" w:hAnsi="Courier New" w:cs="Courier New"/>
          <w:sz w:val="20"/>
          <w:szCs w:val="20"/>
        </w:rPr>
        <w:t>Inderia</w:t>
      </w:r>
      <w:proofErr w:type="spellEnd"/>
      <w:r w:rsidRPr="006F655E">
        <w:rPr>
          <w:rFonts w:ascii="Courier New" w:hAnsi="Courier New" w:cs="Courier New"/>
          <w:sz w:val="20"/>
          <w:szCs w:val="20"/>
        </w:rPr>
        <w:t xml:space="preserve"> Terre, nous savons que la magie présente sur terre va s’éteindre. Les êtres magiques vont disparaître, perdre leurs pouvoirs, redevenir humains ou mourir. Nous ne savons pas dans combien de temps, mais cela arrivera. Lorsque la magie et les êtres magiques auront disparu, l’Ordre avisera de l’utilité de la magie. Si la vie est réellement meilleure sans elle, ce qui sera vraisemblablement le cas, alors il faudra trouver le passage </w:t>
      </w:r>
      <w:proofErr w:type="spellStart"/>
      <w:r w:rsidRPr="006F655E">
        <w:rPr>
          <w:rFonts w:ascii="Courier New" w:hAnsi="Courier New" w:cs="Courier New"/>
          <w:sz w:val="20"/>
          <w:szCs w:val="20"/>
        </w:rPr>
        <w:t>Inderia</w:t>
      </w:r>
      <w:proofErr w:type="spellEnd"/>
      <w:r w:rsidRPr="006F655E">
        <w:rPr>
          <w:rFonts w:ascii="Courier New" w:hAnsi="Courier New" w:cs="Courier New"/>
          <w:sz w:val="20"/>
          <w:szCs w:val="20"/>
        </w:rPr>
        <w:t xml:space="preserve"> Terre et le détruire, puis l’Ordre sera dissous, car il n’aura plus lieu d’être. L’humanité sera enfin libre du joug de la magie et des êtres magiques. </w:t>
      </w:r>
    </w:p>
    <w:p w14:paraId="6DEDDF19" w14:textId="202CAE8C" w:rsidR="00927A88" w:rsidRPr="006F655E" w:rsidRDefault="00927A88">
      <w:pPr>
        <w:rPr>
          <w:rFonts w:ascii="Courier New" w:hAnsi="Courier New" w:cs="Courier New"/>
          <w:sz w:val="20"/>
          <w:szCs w:val="20"/>
        </w:rPr>
      </w:pPr>
    </w:p>
    <w:p w14:paraId="6DEDDF1A" w14:textId="0B44C633" w:rsidR="00927A88" w:rsidRPr="006F655E" w:rsidRDefault="006F655E">
      <w:pPr>
        <w:rPr>
          <w:rFonts w:ascii="Courier New" w:hAnsi="Courier New" w:cs="Courier New"/>
          <w:sz w:val="20"/>
          <w:szCs w:val="20"/>
        </w:rPr>
      </w:pPr>
      <w:r w:rsidRPr="006F655E">
        <w:rPr>
          <w:rFonts w:ascii="Courier New" w:hAnsi="Courier New" w:cs="Courier New"/>
          <w:sz w:val="20"/>
          <w:szCs w:val="20"/>
        </w:rPr>
        <w:t xml:space="preserve">L’Artefact devrait aussi être détruit, mais son existence n’est pas prouvée, elle est même plutôt douteuse. </w:t>
      </w:r>
    </w:p>
    <w:p w14:paraId="6DEDDF1B" w14:textId="473D6A11" w:rsidR="00927A88" w:rsidRPr="006F655E" w:rsidRDefault="00927A88">
      <w:pPr>
        <w:rPr>
          <w:rFonts w:ascii="Courier New" w:hAnsi="Courier New" w:cs="Courier New"/>
          <w:sz w:val="20"/>
          <w:szCs w:val="20"/>
        </w:rPr>
      </w:pPr>
    </w:p>
    <w:p w14:paraId="6DEDDF1C" w14:textId="27B493D2" w:rsidR="00927A88" w:rsidRPr="006F655E" w:rsidRDefault="006F655E">
      <w:pPr>
        <w:rPr>
          <w:rFonts w:ascii="Courier New" w:hAnsi="Courier New" w:cs="Courier New"/>
          <w:sz w:val="20"/>
          <w:szCs w:val="20"/>
        </w:rPr>
      </w:pPr>
      <w:r w:rsidRPr="006F655E">
        <w:rPr>
          <w:rFonts w:ascii="Courier New" w:hAnsi="Courier New" w:cs="Courier New"/>
          <w:sz w:val="20"/>
          <w:szCs w:val="20"/>
        </w:rPr>
        <w:t xml:space="preserve">Cet article résume l’intégralité des connaissances et documents </w:t>
      </w:r>
      <w:r>
        <w:rPr>
          <w:rFonts w:ascii="Courier New" w:hAnsi="Courier New" w:cs="Courier New"/>
          <w:sz w:val="20"/>
          <w:szCs w:val="20"/>
        </w:rPr>
        <w:t>rassemblés sur la Grande Dissen</w:t>
      </w:r>
      <w:r w:rsidRPr="006F655E">
        <w:rPr>
          <w:rFonts w:ascii="Courier New" w:hAnsi="Courier New" w:cs="Courier New"/>
          <w:sz w:val="20"/>
          <w:szCs w:val="20"/>
        </w:rPr>
        <w:t xml:space="preserve">sion. </w:t>
      </w:r>
    </w:p>
    <w:p w14:paraId="6DEDDF1D" w14:textId="3A6B9218" w:rsidR="00927A88" w:rsidRPr="006F655E" w:rsidRDefault="00927A88">
      <w:pPr>
        <w:rPr>
          <w:rFonts w:ascii="Courier New" w:hAnsi="Courier New" w:cs="Courier New"/>
          <w:sz w:val="20"/>
          <w:szCs w:val="20"/>
        </w:rPr>
      </w:pPr>
    </w:p>
    <w:p w14:paraId="6DEDDF1E" w14:textId="77777777" w:rsidR="00927A88" w:rsidRDefault="00927A88"/>
    <w:p w14:paraId="6DEDDF1F" w14:textId="77777777" w:rsidR="00927A88" w:rsidRDefault="00927A88"/>
    <w:p w14:paraId="6DEDDF20" w14:textId="77777777" w:rsidR="00927A88" w:rsidRDefault="00927A88"/>
    <w:sectPr w:rsidR="00927A88">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op Secret">
    <w:panose1 w:val="02000500000000000000"/>
    <w:charset w:val="00"/>
    <w:family w:val="auto"/>
    <w:pitch w:val="variable"/>
    <w:sig w:usb0="A00000AF" w:usb1="0000004A" w:usb2="00000000" w:usb3="00000000" w:csb0="000001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
  <w:rsids>
    <w:rsidRoot w:val="00927A88"/>
    <w:rsid w:val="006F655E"/>
    <w:rsid w:val="00927A88"/>
    <w:rsid w:val="00D12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DDF0E"/>
  <w15:docId w15:val="{72012E70-0745-4FAA-B6A0-244BA18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hadrien.reiner@gmail.com</cp:lastModifiedBy>
  <cp:revision>3</cp:revision>
  <dcterms:created xsi:type="dcterms:W3CDTF">2018-05-01T12:40:00Z</dcterms:created>
  <dcterms:modified xsi:type="dcterms:W3CDTF">2018-05-16T20:12:00Z</dcterms:modified>
</cp:coreProperties>
</file>