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DB4" w:rsidRDefault="00106078">
      <w:pPr>
        <w:pStyle w:val="Titre"/>
        <w:jc w:val="center"/>
      </w:pPr>
      <w:bookmarkStart w:id="0" w:name="_nivl4bbh1blz" w:colFirst="0" w:colLast="0"/>
      <w:bookmarkEnd w:id="0"/>
      <w:r>
        <w:t>Mafia en perdition</w:t>
      </w:r>
    </w:p>
    <w:p w:rsidR="00AA0DB4" w:rsidRDefault="00106078">
      <w:pPr>
        <w:pStyle w:val="Sous-titre"/>
        <w:jc w:val="center"/>
      </w:pPr>
      <w:bookmarkStart w:id="1" w:name="_whtzmcluka5t" w:colFirst="0" w:colLast="0"/>
      <w:bookmarkEnd w:id="1"/>
      <w:r>
        <w:t>Un scénario original de Paul et Léa</w:t>
      </w:r>
    </w:p>
    <w:p w:rsidR="00AA0DB4" w:rsidRPr="00830E56" w:rsidRDefault="00830E56" w:rsidP="00830E56">
      <w:pPr>
        <w:jc w:val="center"/>
        <w:rPr>
          <w:color w:val="666666"/>
          <w:sz w:val="30"/>
          <w:szCs w:val="30"/>
        </w:rPr>
      </w:pPr>
      <w:bookmarkStart w:id="2" w:name="_x7nxczoojz7b" w:colFirst="0" w:colLast="0"/>
      <w:bookmarkEnd w:id="2"/>
      <w:r w:rsidRPr="00830E56">
        <w:rPr>
          <w:color w:val="666666"/>
          <w:sz w:val="30"/>
          <w:szCs w:val="30"/>
        </w:rPr>
        <w:t xml:space="preserve">Soldat Davide </w:t>
      </w:r>
      <w:proofErr w:type="spellStart"/>
      <w:r w:rsidRPr="00830E56">
        <w:rPr>
          <w:color w:val="666666"/>
          <w:sz w:val="30"/>
          <w:szCs w:val="30"/>
        </w:rPr>
        <w:t>Defiore</w:t>
      </w:r>
      <w:proofErr w:type="spellEnd"/>
    </w:p>
    <w:p w:rsidR="00AA0DB4" w:rsidRDefault="00AA0DB4">
      <w:pPr>
        <w:spacing w:before="240" w:after="240"/>
      </w:pPr>
    </w:p>
    <w:p w:rsidR="00AA0DB4" w:rsidRDefault="00106078">
      <w:pPr>
        <w:spacing w:before="240" w:after="240"/>
        <w:jc w:val="both"/>
      </w:pPr>
      <w:r>
        <w:t xml:space="preserve">Chicago, 1930. Ce soir a lieu une transaction tenue secrète entre les deux plus gros gangs de Chicago, les </w:t>
      </w:r>
      <w:r w:rsidR="00830E56">
        <w:t>Angelo</w:t>
      </w:r>
      <w:r>
        <w:t xml:space="preserve"> et les </w:t>
      </w:r>
      <w:proofErr w:type="spellStart"/>
      <w:r w:rsidR="00830E56">
        <w:t>Enzima</w:t>
      </w:r>
      <w:proofErr w:type="spellEnd"/>
      <w:r>
        <w:t>. Les parrains ont réuni leurs équipes pour assurer la sécurité de l'événement qui doit se dérouler en terrain neutre : sur le territoire des O’Neill, le gang des irlandais.</w:t>
      </w:r>
    </w:p>
    <w:p w:rsidR="00AA0DB4" w:rsidRDefault="00106078">
      <w:pPr>
        <w:spacing w:before="240" w:after="240"/>
        <w:jc w:val="both"/>
      </w:pPr>
      <w:r>
        <w:t xml:space="preserve">Dans chaque équipe la tension est palpable alors qu’une dernière phase de négociation doit avoir lieu avant l’ultime rencontre et l’échange proprement dit. Voici votre dossier joueur. </w:t>
      </w:r>
    </w:p>
    <w:p w:rsidR="00AA0DB4" w:rsidRDefault="00106078">
      <w:pPr>
        <w:spacing w:before="240" w:after="240"/>
        <w:jc w:val="both"/>
        <w:rPr>
          <w:b/>
        </w:rPr>
      </w:pPr>
      <w:r>
        <w:rPr>
          <w:b/>
        </w:rPr>
        <w:t>Attention tout ce que contient ce dossier est strictement personnel et ne doit pas être divulgué avant la partie.</w:t>
      </w:r>
    </w:p>
    <w:p w:rsidR="00AA0DB4" w:rsidRDefault="00AA0DB4">
      <w:pPr>
        <w:spacing w:before="240" w:after="240"/>
        <w:jc w:val="both"/>
      </w:pPr>
    </w:p>
    <w:sdt>
      <w:sdtPr>
        <w:id w:val="1482434641"/>
        <w:docPartObj>
          <w:docPartGallery w:val="Table of Contents"/>
          <w:docPartUnique/>
        </w:docPartObj>
      </w:sdtPr>
      <w:sdtEndPr/>
      <w:sdtContent>
        <w:p w:rsidR="00830E56" w:rsidRDefault="00106078">
          <w:pPr>
            <w:pStyle w:val="TM2"/>
            <w:tabs>
              <w:tab w:val="left" w:pos="660"/>
              <w:tab w:val="right" w:leader="dot" w:pos="9019"/>
            </w:tabs>
            <w:rPr>
              <w:noProof/>
            </w:rPr>
          </w:pPr>
          <w:r>
            <w:fldChar w:fldCharType="begin"/>
          </w:r>
          <w:r>
            <w:instrText xml:space="preserve"> TOC \h \u \z \n </w:instrText>
          </w:r>
          <w:r>
            <w:fldChar w:fldCharType="separate"/>
          </w:r>
          <w:hyperlink w:anchor="_Toc45543998" w:history="1">
            <w:r w:rsidR="00830E56" w:rsidRPr="00B84A94">
              <w:rPr>
                <w:rStyle w:val="Lienhypertexte"/>
                <w:noProof/>
              </w:rPr>
              <w:t>1.</w:t>
            </w:r>
            <w:r w:rsidR="00830E56">
              <w:rPr>
                <w:noProof/>
              </w:rPr>
              <w:tab/>
            </w:r>
            <w:r w:rsidR="00830E56" w:rsidRPr="00B84A94">
              <w:rPr>
                <w:rStyle w:val="Lienhypertexte"/>
                <w:noProof/>
              </w:rPr>
              <w:t>Votre personnage : Homme de main du gang Angelo</w:t>
            </w:r>
          </w:hyperlink>
        </w:p>
        <w:p w:rsidR="00830E56" w:rsidRDefault="00E54A24">
          <w:pPr>
            <w:pStyle w:val="TM2"/>
            <w:tabs>
              <w:tab w:val="left" w:pos="660"/>
              <w:tab w:val="right" w:leader="dot" w:pos="9019"/>
            </w:tabs>
            <w:rPr>
              <w:noProof/>
            </w:rPr>
          </w:pPr>
          <w:hyperlink w:anchor="_Toc45543999" w:history="1">
            <w:r w:rsidR="00830E56" w:rsidRPr="00B84A94">
              <w:rPr>
                <w:rStyle w:val="Lienhypertexte"/>
                <w:noProof/>
              </w:rPr>
              <w:t>2.</w:t>
            </w:r>
            <w:r w:rsidR="00830E56">
              <w:rPr>
                <w:noProof/>
              </w:rPr>
              <w:tab/>
            </w:r>
            <w:r w:rsidR="00830E56" w:rsidRPr="00B84A94">
              <w:rPr>
                <w:rStyle w:val="Lienhypertexte"/>
                <w:noProof/>
              </w:rPr>
              <w:t>Objectifs</w:t>
            </w:r>
          </w:hyperlink>
        </w:p>
        <w:p w:rsidR="00830E56" w:rsidRDefault="00E54A24">
          <w:pPr>
            <w:pStyle w:val="TM2"/>
            <w:tabs>
              <w:tab w:val="left" w:pos="660"/>
              <w:tab w:val="right" w:leader="dot" w:pos="9019"/>
            </w:tabs>
            <w:rPr>
              <w:noProof/>
            </w:rPr>
          </w:pPr>
          <w:hyperlink w:anchor="_Toc45544000" w:history="1">
            <w:r w:rsidR="00830E56" w:rsidRPr="00B84A94">
              <w:rPr>
                <w:rStyle w:val="Lienhypertexte"/>
                <w:noProof/>
              </w:rPr>
              <w:t>3.</w:t>
            </w:r>
            <w:r w:rsidR="00830E56">
              <w:rPr>
                <w:noProof/>
              </w:rPr>
              <w:tab/>
            </w:r>
            <w:r w:rsidR="00830E56" w:rsidRPr="00B84A94">
              <w:rPr>
                <w:rStyle w:val="Lienhypertexte"/>
                <w:noProof/>
              </w:rPr>
              <w:t>Accessoires, costume et attitude</w:t>
            </w:r>
          </w:hyperlink>
        </w:p>
        <w:p w:rsidR="00830E56" w:rsidRDefault="00E54A24">
          <w:pPr>
            <w:pStyle w:val="TM2"/>
            <w:tabs>
              <w:tab w:val="left" w:pos="660"/>
              <w:tab w:val="right" w:leader="dot" w:pos="9019"/>
            </w:tabs>
            <w:rPr>
              <w:noProof/>
            </w:rPr>
          </w:pPr>
          <w:hyperlink w:anchor="_Toc45544001" w:history="1">
            <w:r w:rsidR="00830E56" w:rsidRPr="00B84A94">
              <w:rPr>
                <w:rStyle w:val="Lienhypertexte"/>
                <w:noProof/>
              </w:rPr>
              <w:t>4.</w:t>
            </w:r>
            <w:r w:rsidR="00830E56">
              <w:rPr>
                <w:noProof/>
              </w:rPr>
              <w:tab/>
            </w:r>
            <w:r w:rsidR="00830E56" w:rsidRPr="00B84A94">
              <w:rPr>
                <w:rStyle w:val="Lienhypertexte"/>
                <w:noProof/>
              </w:rPr>
              <w:t>Autres joueurs et hiérarchie</w:t>
            </w:r>
          </w:hyperlink>
        </w:p>
        <w:p w:rsidR="00830E56" w:rsidRDefault="00E54A24">
          <w:pPr>
            <w:pStyle w:val="TM2"/>
            <w:tabs>
              <w:tab w:val="left" w:pos="660"/>
              <w:tab w:val="right" w:leader="dot" w:pos="9019"/>
            </w:tabs>
            <w:rPr>
              <w:noProof/>
            </w:rPr>
          </w:pPr>
          <w:hyperlink w:anchor="_Toc45544002" w:history="1">
            <w:r w:rsidR="00830E56" w:rsidRPr="00B84A94">
              <w:rPr>
                <w:rStyle w:val="Lienhypertexte"/>
                <w:noProof/>
              </w:rPr>
              <w:t>5.</w:t>
            </w:r>
            <w:r w:rsidR="00830E56">
              <w:rPr>
                <w:noProof/>
              </w:rPr>
              <w:tab/>
            </w:r>
            <w:r w:rsidR="00830E56" w:rsidRPr="00B84A94">
              <w:rPr>
                <w:rStyle w:val="Lienhypertexte"/>
                <w:noProof/>
              </w:rPr>
              <w:t>Déroulement de la soirée</w:t>
            </w:r>
          </w:hyperlink>
        </w:p>
        <w:p w:rsidR="00AA0DB4" w:rsidRDefault="00106078">
          <w:pPr>
            <w:spacing w:before="200" w:after="80" w:line="240" w:lineRule="auto"/>
            <w:rPr>
              <w:color w:val="1155CC"/>
              <w:u w:val="single"/>
            </w:rPr>
          </w:pPr>
          <w:r>
            <w:fldChar w:fldCharType="end"/>
          </w:r>
        </w:p>
      </w:sdtContent>
    </w:sdt>
    <w:p w:rsidR="00AA0DB4" w:rsidRDefault="00AA0DB4"/>
    <w:p w:rsidR="00AA0DB4" w:rsidRDefault="00106078">
      <w:pPr>
        <w:spacing w:before="240" w:after="240"/>
        <w:jc w:val="both"/>
      </w:pPr>
      <w:r>
        <w:br w:type="page"/>
      </w:r>
    </w:p>
    <w:p w:rsidR="00AA0DB4" w:rsidRDefault="00106078">
      <w:pPr>
        <w:pStyle w:val="Titre2"/>
        <w:numPr>
          <w:ilvl w:val="0"/>
          <w:numId w:val="2"/>
        </w:numPr>
        <w:spacing w:before="240" w:after="240"/>
        <w:jc w:val="both"/>
      </w:pPr>
      <w:bookmarkStart w:id="3" w:name="_Toc45543998"/>
      <w:r>
        <w:lastRenderedPageBreak/>
        <w:t xml:space="preserve">Votre personnage : Homme de main du gang </w:t>
      </w:r>
      <w:r w:rsidR="00830E56">
        <w:t>Angelo</w:t>
      </w:r>
      <w:bookmarkEnd w:id="3"/>
    </w:p>
    <w:p w:rsidR="00AA0DB4" w:rsidRDefault="00106078">
      <w:pPr>
        <w:spacing w:before="240" w:after="240"/>
        <w:jc w:val="both"/>
      </w:pPr>
      <w:r>
        <w:t xml:space="preserve">Votre passé de tueur à gages indépendant vous amené à exécuter des contrats pour beaucoup de gangs différents. Cette indépendance vous a mis en danger et vous avez cherché asile dans une organisation intouchable là où vous seriez à l’abri. Le Don </w:t>
      </w:r>
      <w:r w:rsidR="00830E56">
        <w:t>Angelo</w:t>
      </w:r>
      <w:r>
        <w:t xml:space="preserve"> vous a offert une place dans son gang. Ici personne n’osera vous atteindre. Mais pour finaliser votre recrutement le Don vous a confié une mission de renseignement : déterrer des secrets sur le </w:t>
      </w:r>
      <w:proofErr w:type="spellStart"/>
      <w:r w:rsidR="00830E56">
        <w:t>consigliere</w:t>
      </w:r>
      <w:proofErr w:type="spellEnd"/>
      <w:r w:rsidR="00830E56">
        <w:t xml:space="preserve">, le </w:t>
      </w:r>
      <w:r>
        <w:t xml:space="preserve">comptable du gang rival. </w:t>
      </w:r>
    </w:p>
    <w:p w:rsidR="00AA0DB4" w:rsidRDefault="00106078">
      <w:pPr>
        <w:spacing w:before="240" w:after="240"/>
        <w:jc w:val="both"/>
      </w:pPr>
      <w:r>
        <w:t>Il y a aussi un bruit qui court en ce moment dans la ville, un flic se serait infiltré dans un gang. Si c’est le cas il faut démasquer cette pourriture et le livrer aux chefs de gangs pour décider de son sort. Cela serait un bon moyen de vous faire accepter définitivement.</w:t>
      </w:r>
    </w:p>
    <w:p w:rsidR="00AA0DB4" w:rsidRDefault="00106078" w:rsidP="00830E56">
      <w:pPr>
        <w:spacing w:before="240" w:after="240"/>
        <w:jc w:val="both"/>
      </w:pPr>
      <w:r>
        <w:t>Cependant votre philosophie de mercenaire est toujours présente. Vous donnerez votre allégeance à n’importe quelle personne qui vous présenterait 20 000$.</w:t>
      </w:r>
    </w:p>
    <w:p w:rsidR="00AA0DB4" w:rsidRDefault="00106078">
      <w:pPr>
        <w:pStyle w:val="Titre2"/>
        <w:numPr>
          <w:ilvl w:val="0"/>
          <w:numId w:val="2"/>
        </w:numPr>
        <w:spacing w:before="240" w:after="240" w:line="240" w:lineRule="auto"/>
        <w:jc w:val="both"/>
      </w:pPr>
      <w:bookmarkStart w:id="4" w:name="_Toc45543999"/>
      <w:r>
        <w:t>Objectifs</w:t>
      </w:r>
      <w:bookmarkEnd w:id="4"/>
    </w:p>
    <w:p w:rsidR="00AA0DB4" w:rsidRDefault="00106078">
      <w:pPr>
        <w:spacing w:before="240" w:after="240"/>
        <w:ind w:left="1080" w:hanging="360"/>
      </w:pPr>
      <w:r>
        <w:t>-</w:t>
      </w:r>
      <w:r>
        <w:rPr>
          <w:sz w:val="14"/>
          <w:szCs w:val="14"/>
        </w:rPr>
        <w:t xml:space="preserve">   </w:t>
      </w:r>
      <w:r>
        <w:rPr>
          <w:sz w:val="14"/>
          <w:szCs w:val="14"/>
        </w:rPr>
        <w:tab/>
      </w:r>
      <w:r>
        <w:t xml:space="preserve">Trouver un moyen de pression sur le Comptable du gang adverse pour en faire une taupe. </w:t>
      </w:r>
    </w:p>
    <w:p w:rsidR="00AA0DB4" w:rsidRDefault="00106078">
      <w:pPr>
        <w:spacing w:before="240" w:after="240"/>
        <w:ind w:left="1080" w:hanging="360"/>
      </w:pPr>
      <w:r>
        <w:t>-</w:t>
      </w:r>
      <w:r>
        <w:tab/>
        <w:t>(Optionnel : si le recrutement est un succès obtenir du comptable des informations qui pourraient être utiles).</w:t>
      </w:r>
    </w:p>
    <w:p w:rsidR="00AA0DB4" w:rsidRDefault="00106078">
      <w:pPr>
        <w:spacing w:before="240" w:after="240"/>
        <w:ind w:left="1080" w:hanging="360"/>
      </w:pPr>
      <w:r>
        <w:t>-</w:t>
      </w:r>
      <w:r>
        <w:tab/>
        <w:t>Découvrir qui est la taupe des flics.</w:t>
      </w:r>
    </w:p>
    <w:p w:rsidR="00AA0DB4" w:rsidRDefault="00106078">
      <w:pPr>
        <w:spacing w:before="240" w:after="240"/>
        <w:ind w:left="1080" w:hanging="360"/>
      </w:pPr>
      <w:r>
        <w:t>-</w:t>
      </w:r>
      <w:r>
        <w:rPr>
          <w:sz w:val="14"/>
          <w:szCs w:val="14"/>
        </w:rPr>
        <w:t xml:space="preserve">   </w:t>
      </w:r>
      <w:r>
        <w:rPr>
          <w:sz w:val="14"/>
          <w:szCs w:val="14"/>
        </w:rPr>
        <w:tab/>
      </w:r>
      <w:r>
        <w:t>Si meurtre il y a : rechercher le coupable.</w:t>
      </w:r>
    </w:p>
    <w:p w:rsidR="00AA0DB4" w:rsidRDefault="00106078">
      <w:pPr>
        <w:numPr>
          <w:ilvl w:val="0"/>
          <w:numId w:val="1"/>
        </w:numPr>
        <w:spacing w:before="240" w:line="480" w:lineRule="auto"/>
      </w:pPr>
      <w:r>
        <w:t>En tant que soldat vous devez répondre au boss ou au capo.</w:t>
      </w:r>
    </w:p>
    <w:p w:rsidR="00AA0DB4" w:rsidRDefault="00106078" w:rsidP="00830E56">
      <w:pPr>
        <w:numPr>
          <w:ilvl w:val="0"/>
          <w:numId w:val="1"/>
        </w:numPr>
        <w:spacing w:after="240"/>
      </w:pPr>
      <w:r>
        <w:t xml:space="preserve">Si l’on vous propose 20 K$, abandonnez vos objectifs et n'obéissez uniquement qu’à votre nouveau client. Cela </w:t>
      </w:r>
      <w:r w:rsidR="00830E56">
        <w:t>peut être</w:t>
      </w:r>
      <w:r>
        <w:t xml:space="preserve"> rendu public ou non selon ce que votre client décide.</w:t>
      </w:r>
    </w:p>
    <w:p w:rsidR="00AA0DB4" w:rsidRDefault="00106078">
      <w:pPr>
        <w:pStyle w:val="Titre2"/>
        <w:numPr>
          <w:ilvl w:val="0"/>
          <w:numId w:val="2"/>
        </w:numPr>
        <w:spacing w:before="240" w:after="240"/>
        <w:jc w:val="both"/>
      </w:pPr>
      <w:bookmarkStart w:id="5" w:name="_Toc45544000"/>
      <w:r>
        <w:t>Accessoires, costume et attitude</w:t>
      </w:r>
      <w:bookmarkEnd w:id="5"/>
    </w:p>
    <w:p w:rsidR="00AA0DB4" w:rsidRDefault="00106078">
      <w:pPr>
        <w:spacing w:before="240" w:after="240"/>
        <w:jc w:val="both"/>
      </w:pPr>
      <w:proofErr w:type="spellStart"/>
      <w:r>
        <w:t>Dress</w:t>
      </w:r>
      <w:proofErr w:type="spellEnd"/>
      <w:r>
        <w:t xml:space="preserve">-code : Au choix, costume avec côté vintage ou style décontracté des années 30 type travailleur : pantalon et veste simple, chemise avec manches retroussées, bretelles, </w:t>
      </w:r>
      <w:r w:rsidR="00830E56">
        <w:t>béret</w:t>
      </w:r>
      <w:r>
        <w:t xml:space="preserve">, chapeau, ... </w:t>
      </w:r>
    </w:p>
    <w:p w:rsidR="00AA0DB4" w:rsidRDefault="00106078">
      <w:pPr>
        <w:spacing w:before="240" w:after="240"/>
        <w:jc w:val="both"/>
      </w:pPr>
      <w:r>
        <w:t>Cigare et gants en cuir sont des accessoires possibles.</w:t>
      </w:r>
    </w:p>
    <w:p w:rsidR="00AA0DB4" w:rsidRDefault="00106078">
      <w:pPr>
        <w:spacing w:before="240" w:after="240"/>
      </w:pPr>
      <w:r>
        <w:rPr>
          <w:noProof/>
          <w:lang w:val="fr-CH"/>
        </w:rPr>
        <w:lastRenderedPageBreak/>
        <w:drawing>
          <wp:inline distT="114300" distB="114300" distL="114300" distR="114300">
            <wp:extent cx="1492675" cy="1376363"/>
            <wp:effectExtent l="0" t="0" r="0" b="0"/>
            <wp:docPr id="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
                    <a:srcRect l="28846"/>
                    <a:stretch>
                      <a:fillRect/>
                    </a:stretch>
                  </pic:blipFill>
                  <pic:spPr>
                    <a:xfrm>
                      <a:off x="0" y="0"/>
                      <a:ext cx="1492675" cy="1376363"/>
                    </a:xfrm>
                    <a:prstGeom prst="rect">
                      <a:avLst/>
                    </a:prstGeom>
                    <a:ln/>
                  </pic:spPr>
                </pic:pic>
              </a:graphicData>
            </a:graphic>
          </wp:inline>
        </w:drawing>
      </w:r>
      <w:r>
        <w:rPr>
          <w:noProof/>
          <w:lang w:val="fr-CH"/>
        </w:rPr>
        <w:drawing>
          <wp:inline distT="114300" distB="114300" distL="114300" distR="114300">
            <wp:extent cx="1833563" cy="1392331"/>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6"/>
                    <a:srcRect/>
                    <a:stretch>
                      <a:fillRect/>
                    </a:stretch>
                  </pic:blipFill>
                  <pic:spPr>
                    <a:xfrm>
                      <a:off x="0" y="0"/>
                      <a:ext cx="1833563" cy="1392331"/>
                    </a:xfrm>
                    <a:prstGeom prst="rect">
                      <a:avLst/>
                    </a:prstGeom>
                    <a:ln/>
                  </pic:spPr>
                </pic:pic>
              </a:graphicData>
            </a:graphic>
          </wp:inline>
        </w:drawing>
      </w:r>
      <w:r>
        <w:rPr>
          <w:noProof/>
          <w:lang w:val="fr-CH"/>
        </w:rPr>
        <w:drawing>
          <wp:inline distT="114300" distB="114300" distL="114300" distR="114300">
            <wp:extent cx="2386013" cy="1694210"/>
            <wp:effectExtent l="0" t="0" r="0" b="0"/>
            <wp:docPr id="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7"/>
                    <a:srcRect/>
                    <a:stretch>
                      <a:fillRect/>
                    </a:stretch>
                  </pic:blipFill>
                  <pic:spPr>
                    <a:xfrm>
                      <a:off x="0" y="0"/>
                      <a:ext cx="2386013" cy="1694210"/>
                    </a:xfrm>
                    <a:prstGeom prst="rect">
                      <a:avLst/>
                    </a:prstGeom>
                    <a:ln/>
                  </pic:spPr>
                </pic:pic>
              </a:graphicData>
            </a:graphic>
          </wp:inline>
        </w:drawing>
      </w:r>
      <w:r>
        <w:rPr>
          <w:noProof/>
          <w:lang w:val="fr-CH"/>
        </w:rPr>
        <w:drawing>
          <wp:inline distT="114300" distB="114300" distL="114300" distR="114300">
            <wp:extent cx="2244681" cy="1681163"/>
            <wp:effectExtent l="0" t="0" r="0" b="0"/>
            <wp:docPr id="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2244681" cy="1681163"/>
                    </a:xfrm>
                    <a:prstGeom prst="rect">
                      <a:avLst/>
                    </a:prstGeom>
                    <a:ln/>
                  </pic:spPr>
                </pic:pic>
              </a:graphicData>
            </a:graphic>
          </wp:inline>
        </w:drawing>
      </w:r>
    </w:p>
    <w:p w:rsidR="00AA0DB4" w:rsidRDefault="00106078">
      <w:pPr>
        <w:spacing w:before="240" w:after="240"/>
        <w:jc w:val="both"/>
      </w:pPr>
      <w:r>
        <w:t xml:space="preserve">Attitude : Personnage mystérieux et discret, vous ne vous étendez pas trop sur votre vie privée ou votre passé sauf quand vous y êtes invités. Néanmoins vous cherchez à faire votre place dans le gang alors vous saisirez les opportunités de vous mettre en avant auprès du boss ou du capo. </w:t>
      </w:r>
    </w:p>
    <w:p w:rsidR="00AA0DB4" w:rsidRDefault="00106078" w:rsidP="00830E56">
      <w:pPr>
        <w:pStyle w:val="Titre2"/>
        <w:numPr>
          <w:ilvl w:val="0"/>
          <w:numId w:val="2"/>
        </w:numPr>
      </w:pPr>
      <w:bookmarkStart w:id="6" w:name="_Toc45544001"/>
      <w:r>
        <w:t>Autres joueurs et hiérarchie</w:t>
      </w:r>
      <w:bookmarkEnd w:id="6"/>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7500"/>
      </w:tblGrid>
      <w:tr w:rsidR="00AA0DB4">
        <w:tc>
          <w:tcPr>
            <w:tcW w:w="1500" w:type="dxa"/>
            <w:shd w:val="clear" w:color="auto" w:fill="auto"/>
            <w:tcMar>
              <w:top w:w="100" w:type="dxa"/>
              <w:left w:w="100" w:type="dxa"/>
              <w:bottom w:w="100" w:type="dxa"/>
              <w:right w:w="100" w:type="dxa"/>
            </w:tcMar>
          </w:tcPr>
          <w:p w:rsidR="00AA0DB4" w:rsidRDefault="00830E56">
            <w:pPr>
              <w:widowControl w:val="0"/>
              <w:spacing w:line="240" w:lineRule="auto"/>
            </w:pPr>
            <w:r>
              <w:rPr>
                <w:rFonts w:ascii="Calibri" w:hAnsi="Calibri" w:cs="Calibri"/>
                <w:color w:val="D16D2A"/>
                <w:sz w:val="20"/>
                <w:szCs w:val="20"/>
                <w:lang w:val="fr-CH"/>
              </w:rPr>
              <w:t>Don Augusto Angelo</w:t>
            </w:r>
          </w:p>
        </w:tc>
        <w:tc>
          <w:tcPr>
            <w:tcW w:w="7500" w:type="dxa"/>
            <w:shd w:val="clear" w:color="auto" w:fill="auto"/>
            <w:tcMar>
              <w:top w:w="100" w:type="dxa"/>
              <w:left w:w="100" w:type="dxa"/>
              <w:bottom w:w="100" w:type="dxa"/>
              <w:right w:w="100" w:type="dxa"/>
            </w:tcMar>
          </w:tcPr>
          <w:p w:rsidR="00AA0DB4" w:rsidRDefault="00106078">
            <w:pPr>
              <w:widowControl w:val="0"/>
              <w:spacing w:line="240" w:lineRule="auto"/>
            </w:pPr>
            <w:r>
              <w:t>Le parrain de votre gang, un homme redoutable pour qui vous vouez un mélange de respect et de crainte. Il dirige votre organisation d’une main de fer.</w:t>
            </w:r>
          </w:p>
        </w:tc>
      </w:tr>
      <w:tr w:rsidR="00AA0DB4">
        <w:tc>
          <w:tcPr>
            <w:tcW w:w="1500" w:type="dxa"/>
            <w:shd w:val="clear" w:color="auto" w:fill="auto"/>
            <w:tcMar>
              <w:top w:w="100" w:type="dxa"/>
              <w:left w:w="100" w:type="dxa"/>
              <w:bottom w:w="100" w:type="dxa"/>
              <w:right w:w="100" w:type="dxa"/>
            </w:tcMar>
          </w:tcPr>
          <w:p w:rsidR="00AA0DB4" w:rsidRDefault="00830E56">
            <w:pPr>
              <w:widowControl w:val="0"/>
              <w:spacing w:line="240" w:lineRule="auto"/>
            </w:pPr>
            <w:r>
              <w:rPr>
                <w:rFonts w:ascii="Calibri" w:hAnsi="Calibri" w:cs="Calibri"/>
                <w:color w:val="D16D2A"/>
                <w:sz w:val="20"/>
                <w:szCs w:val="20"/>
                <w:lang w:val="fr-CH"/>
              </w:rPr>
              <w:t>Capo Bianca Bella</w:t>
            </w:r>
          </w:p>
        </w:tc>
        <w:tc>
          <w:tcPr>
            <w:tcW w:w="7500" w:type="dxa"/>
            <w:shd w:val="clear" w:color="auto" w:fill="auto"/>
            <w:tcMar>
              <w:top w:w="100" w:type="dxa"/>
              <w:left w:w="100" w:type="dxa"/>
              <w:bottom w:w="100" w:type="dxa"/>
              <w:right w:w="100" w:type="dxa"/>
            </w:tcMar>
          </w:tcPr>
          <w:p w:rsidR="00AA0DB4" w:rsidRDefault="00106078">
            <w:pPr>
              <w:widowControl w:val="0"/>
              <w:spacing w:line="240" w:lineRule="auto"/>
            </w:pPr>
            <w:r>
              <w:t>La seconde du gang, le bras droit du parrain. Elle assiste et exécute les décisions les plus importantes prises par le boss.</w:t>
            </w:r>
          </w:p>
        </w:tc>
      </w:tr>
      <w:tr w:rsidR="00AA0DB4">
        <w:tc>
          <w:tcPr>
            <w:tcW w:w="1500" w:type="dxa"/>
            <w:shd w:val="clear" w:color="auto" w:fill="auto"/>
            <w:tcMar>
              <w:top w:w="100" w:type="dxa"/>
              <w:left w:w="100" w:type="dxa"/>
              <w:bottom w:w="100" w:type="dxa"/>
              <w:right w:w="100" w:type="dxa"/>
            </w:tcMar>
          </w:tcPr>
          <w:p w:rsidR="00AA0DB4" w:rsidRDefault="00830E56">
            <w:pPr>
              <w:widowControl w:val="0"/>
              <w:spacing w:line="240" w:lineRule="auto"/>
            </w:pPr>
            <w:r>
              <w:rPr>
                <w:rFonts w:ascii="Calibri" w:hAnsi="Calibri" w:cs="Calibri"/>
                <w:color w:val="D16D2A"/>
                <w:sz w:val="20"/>
                <w:szCs w:val="20"/>
                <w:lang w:val="fr-CH"/>
              </w:rPr>
              <w:t xml:space="preserve">Soldate Carmen </w:t>
            </w:r>
            <w:proofErr w:type="spellStart"/>
            <w:r>
              <w:rPr>
                <w:rFonts w:ascii="Calibri" w:hAnsi="Calibri" w:cs="Calibri"/>
                <w:color w:val="D16D2A"/>
                <w:sz w:val="20"/>
                <w:szCs w:val="20"/>
                <w:lang w:val="fr-CH"/>
              </w:rPr>
              <w:t>Carlita</w:t>
            </w:r>
            <w:proofErr w:type="spellEnd"/>
          </w:p>
        </w:tc>
        <w:tc>
          <w:tcPr>
            <w:tcW w:w="7500" w:type="dxa"/>
            <w:shd w:val="clear" w:color="auto" w:fill="auto"/>
            <w:tcMar>
              <w:top w:w="100" w:type="dxa"/>
              <w:left w:w="100" w:type="dxa"/>
              <w:bottom w:w="100" w:type="dxa"/>
              <w:right w:w="100" w:type="dxa"/>
            </w:tcMar>
          </w:tcPr>
          <w:p w:rsidR="00AA0DB4" w:rsidRDefault="00106078">
            <w:pPr>
              <w:widowControl w:val="0"/>
              <w:spacing w:line="240" w:lineRule="auto"/>
            </w:pPr>
            <w:r>
              <w:t xml:space="preserve">Une soldate de confiance du gang. Femme d’action, elle exécute les basses besognes : tantôt garde du corps, chauffeur, coursier, ... ses tâches sont variées. </w:t>
            </w:r>
          </w:p>
        </w:tc>
      </w:tr>
    </w:tbl>
    <w:tbl>
      <w:tblPr>
        <w:tblStyle w:val="a1"/>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7545"/>
      </w:tblGrid>
      <w:tr w:rsidR="00AA0DB4">
        <w:tc>
          <w:tcPr>
            <w:tcW w:w="1455" w:type="dxa"/>
            <w:shd w:val="clear" w:color="auto" w:fill="auto"/>
            <w:tcMar>
              <w:top w:w="100" w:type="dxa"/>
              <w:left w:w="100" w:type="dxa"/>
              <w:bottom w:w="100" w:type="dxa"/>
              <w:right w:w="100" w:type="dxa"/>
            </w:tcMar>
          </w:tcPr>
          <w:p w:rsidR="00AA0DB4" w:rsidRDefault="00830E56">
            <w:pPr>
              <w:widowControl w:val="0"/>
              <w:spacing w:line="240" w:lineRule="auto"/>
            </w:pPr>
            <w:r>
              <w:rPr>
                <w:rFonts w:ascii="Calibri" w:hAnsi="Calibri" w:cs="Calibri"/>
                <w:color w:val="4F88BB"/>
                <w:sz w:val="20"/>
                <w:szCs w:val="20"/>
                <w:lang w:val="fr-CH"/>
              </w:rPr>
              <w:t xml:space="preserve">Don Enzo </w:t>
            </w:r>
            <w:proofErr w:type="spellStart"/>
            <w:r>
              <w:rPr>
                <w:rFonts w:ascii="Calibri" w:hAnsi="Calibri" w:cs="Calibri"/>
                <w:color w:val="4F88BB"/>
                <w:sz w:val="20"/>
                <w:szCs w:val="20"/>
                <w:lang w:val="fr-CH"/>
              </w:rPr>
              <w:t>Enzima</w:t>
            </w:r>
            <w:proofErr w:type="spellEnd"/>
          </w:p>
        </w:tc>
        <w:tc>
          <w:tcPr>
            <w:tcW w:w="7545" w:type="dxa"/>
            <w:shd w:val="clear" w:color="auto" w:fill="auto"/>
            <w:tcMar>
              <w:top w:w="100" w:type="dxa"/>
              <w:left w:w="100" w:type="dxa"/>
              <w:bottom w:w="100" w:type="dxa"/>
              <w:right w:w="100" w:type="dxa"/>
            </w:tcMar>
          </w:tcPr>
          <w:p w:rsidR="00AA0DB4" w:rsidRDefault="00106078">
            <w:pPr>
              <w:widowControl w:val="0"/>
              <w:spacing w:line="240" w:lineRule="auto"/>
            </w:pPr>
            <w:r>
              <w:t>Le parrain du gang adverse, un homme sans pitié.</w:t>
            </w:r>
          </w:p>
        </w:tc>
      </w:tr>
      <w:tr w:rsidR="00AA0DB4">
        <w:tc>
          <w:tcPr>
            <w:tcW w:w="1455" w:type="dxa"/>
            <w:shd w:val="clear" w:color="auto" w:fill="auto"/>
            <w:tcMar>
              <w:top w:w="100" w:type="dxa"/>
              <w:left w:w="100" w:type="dxa"/>
              <w:bottom w:w="100" w:type="dxa"/>
              <w:right w:w="100" w:type="dxa"/>
            </w:tcMar>
          </w:tcPr>
          <w:p w:rsidR="00AA0DB4" w:rsidRDefault="00106078">
            <w:pPr>
              <w:widowControl w:val="0"/>
              <w:spacing w:line="240" w:lineRule="auto"/>
            </w:pPr>
            <w:r w:rsidRPr="00106078">
              <w:rPr>
                <w:rFonts w:ascii="Calibri" w:hAnsi="Calibri" w:cs="Calibri"/>
                <w:color w:val="4F88BB"/>
                <w:sz w:val="20"/>
                <w:szCs w:val="20"/>
                <w:lang w:val="fr-CH"/>
              </w:rPr>
              <w:t xml:space="preserve">Le </w:t>
            </w:r>
            <w:proofErr w:type="spellStart"/>
            <w:r w:rsidRPr="00106078">
              <w:rPr>
                <w:rFonts w:ascii="Calibri" w:hAnsi="Calibri" w:cs="Calibri"/>
                <w:color w:val="4F88BB"/>
                <w:sz w:val="20"/>
                <w:szCs w:val="20"/>
                <w:lang w:val="fr-CH"/>
              </w:rPr>
              <w:t>Consigliere</w:t>
            </w:r>
            <w:proofErr w:type="spellEnd"/>
          </w:p>
        </w:tc>
        <w:tc>
          <w:tcPr>
            <w:tcW w:w="7545" w:type="dxa"/>
            <w:shd w:val="clear" w:color="auto" w:fill="auto"/>
            <w:tcMar>
              <w:top w:w="100" w:type="dxa"/>
              <w:left w:w="100" w:type="dxa"/>
              <w:bottom w:w="100" w:type="dxa"/>
              <w:right w:w="100" w:type="dxa"/>
            </w:tcMar>
          </w:tcPr>
          <w:p w:rsidR="00AA0DB4" w:rsidRDefault="00106078">
            <w:pPr>
              <w:widowControl w:val="0"/>
              <w:spacing w:line="240" w:lineRule="auto"/>
            </w:pPr>
            <w:r>
              <w:t>Le comptable du gang adverse, votre future taupe. Il va falloir trouver qui c’est.</w:t>
            </w:r>
          </w:p>
        </w:tc>
      </w:tr>
    </w:tbl>
    <w:p w:rsidR="00830E56" w:rsidRDefault="00830E56">
      <w:pPr>
        <w:spacing w:before="240" w:after="240"/>
        <w:jc w:val="center"/>
        <w:rPr>
          <w:b/>
        </w:rPr>
      </w:pPr>
    </w:p>
    <w:p w:rsidR="00830E56" w:rsidRDefault="00830E56">
      <w:pPr>
        <w:spacing w:before="240" w:after="240"/>
        <w:jc w:val="center"/>
        <w:rPr>
          <w:b/>
        </w:rPr>
      </w:pPr>
    </w:p>
    <w:p w:rsidR="00830E56" w:rsidRDefault="00830E56">
      <w:pPr>
        <w:spacing w:before="240" w:after="240"/>
        <w:jc w:val="center"/>
        <w:rPr>
          <w:b/>
        </w:rPr>
      </w:pPr>
    </w:p>
    <w:p w:rsidR="00830E56" w:rsidRDefault="00830E56">
      <w:pPr>
        <w:spacing w:before="240" w:after="240"/>
        <w:jc w:val="center"/>
        <w:rPr>
          <w:b/>
        </w:rPr>
      </w:pPr>
    </w:p>
    <w:p w:rsidR="00AA0DB4" w:rsidRDefault="00106078">
      <w:pPr>
        <w:spacing w:before="240" w:after="240"/>
        <w:jc w:val="center"/>
      </w:pPr>
      <w:r>
        <w:rPr>
          <w:b/>
        </w:rPr>
        <w:lastRenderedPageBreak/>
        <w:t>Votre organisation</w:t>
      </w:r>
    </w:p>
    <w:p w:rsidR="00AA0DB4" w:rsidRDefault="00E54A24" w:rsidP="00E54A24">
      <w:pPr>
        <w:spacing w:before="240" w:after="240"/>
        <w:jc w:val="center"/>
      </w:pPr>
      <w:r w:rsidRPr="00E54A24">
        <w:rPr>
          <w:lang w:val="fr-CH"/>
        </w:rPr>
        <w:drawing>
          <wp:inline distT="0" distB="0" distL="0" distR="0" wp14:anchorId="509F03BE" wp14:editId="7F5F6C8E">
            <wp:extent cx="4305300" cy="2522220"/>
            <wp:effectExtent l="0" t="0" r="0" b="0"/>
            <wp:docPr id="28"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7"/>
                    <pic:cNvPicPr>
                      <a:picLocks noChangeAspect="1"/>
                    </pic:cNvPicPr>
                  </pic:nvPicPr>
                  <pic:blipFill>
                    <a:blip r:embed="rId9"/>
                    <a:stretch>
                      <a:fillRect/>
                    </a:stretch>
                  </pic:blipFill>
                  <pic:spPr>
                    <a:xfrm>
                      <a:off x="0" y="0"/>
                      <a:ext cx="4305300" cy="2522220"/>
                    </a:xfrm>
                    <a:prstGeom prst="rect">
                      <a:avLst/>
                    </a:prstGeom>
                  </pic:spPr>
                </pic:pic>
              </a:graphicData>
            </a:graphic>
          </wp:inline>
        </w:drawing>
      </w:r>
    </w:p>
    <w:p w:rsidR="00AA0DB4" w:rsidRDefault="00106078">
      <w:pPr>
        <w:spacing w:before="240" w:after="240"/>
        <w:jc w:val="center"/>
      </w:pPr>
      <w:r>
        <w:rPr>
          <w:b/>
        </w:rPr>
        <w:t>Hiérarchie du gang adverse</w:t>
      </w:r>
    </w:p>
    <w:p w:rsidR="00AA0DB4" w:rsidRDefault="00E54A24">
      <w:pPr>
        <w:spacing w:before="240" w:after="240"/>
        <w:jc w:val="center"/>
      </w:pPr>
      <w:r w:rsidRPr="00E54A24">
        <w:rPr>
          <w:lang w:val="fr-CH"/>
        </w:rPr>
        <w:drawing>
          <wp:inline distT="0" distB="0" distL="0" distR="0" wp14:anchorId="01B9F1A6" wp14:editId="55782FEA">
            <wp:extent cx="3893820" cy="2522220"/>
            <wp:effectExtent l="0" t="0" r="0" b="0"/>
            <wp:docPr id="2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6"/>
                    <pic:cNvPicPr>
                      <a:picLocks noChangeAspect="1"/>
                    </pic:cNvPicPr>
                  </pic:nvPicPr>
                  <pic:blipFill>
                    <a:blip r:embed="rId10"/>
                    <a:stretch>
                      <a:fillRect/>
                    </a:stretch>
                  </pic:blipFill>
                  <pic:spPr>
                    <a:xfrm>
                      <a:off x="0" y="0"/>
                      <a:ext cx="3893820" cy="2522220"/>
                    </a:xfrm>
                    <a:prstGeom prst="rect">
                      <a:avLst/>
                    </a:prstGeom>
                  </pic:spPr>
                </pic:pic>
              </a:graphicData>
            </a:graphic>
          </wp:inline>
        </w:drawing>
      </w:r>
    </w:p>
    <w:p w:rsidR="00AA0DB4" w:rsidRDefault="00106078">
      <w:pPr>
        <w:pStyle w:val="Titre2"/>
        <w:numPr>
          <w:ilvl w:val="0"/>
          <w:numId w:val="2"/>
        </w:numPr>
      </w:pPr>
      <w:bookmarkStart w:id="7" w:name="_Toc45544002"/>
      <w:r>
        <w:t>Déroulement de la soirée</w:t>
      </w:r>
      <w:bookmarkEnd w:id="7"/>
    </w:p>
    <w:p w:rsidR="00AA0DB4" w:rsidRDefault="00106078">
      <w:pPr>
        <w:spacing w:before="240" w:after="240"/>
        <w:jc w:val="both"/>
      </w:pPr>
      <w:r>
        <w:t xml:space="preserve">Si votre rôle implique des accessoires </w:t>
      </w:r>
      <w:r w:rsidR="00830E56">
        <w:t>ils vous seront</w:t>
      </w:r>
      <w:r>
        <w:t xml:space="preserve"> remis à votre arrivée. À ce moment il sera possible de faire une dernière mise au point avec les maîtres du jeu avant le lancement de la </w:t>
      </w:r>
      <w:proofErr w:type="spellStart"/>
      <w:r>
        <w:t>murder</w:t>
      </w:r>
      <w:proofErr w:type="spellEnd"/>
      <w:r>
        <w:t xml:space="preserve"> party et ensuite vous rejoindrez la pièce ou votre gang s’est réuni avant l’échange. Vous pourrez alors rencontrer les membres de votre gang. Aucun contact avec le gang rival ne sera possible avant le moment de l’échange. </w:t>
      </w:r>
    </w:p>
    <w:p w:rsidR="00AA0DB4" w:rsidRDefault="00106078">
      <w:pPr>
        <w:spacing w:before="240" w:after="240"/>
        <w:jc w:val="both"/>
      </w:pPr>
      <w:r>
        <w:t xml:space="preserve">Le prix définitif de la transaction doit être établi entre les parrains au moyen des soldates qui font office de messagère entre les 2 pièces ou sont établis </w:t>
      </w:r>
      <w:r w:rsidR="00830E56">
        <w:t>les gangs</w:t>
      </w:r>
      <w:r>
        <w:t xml:space="preserve">. </w:t>
      </w:r>
    </w:p>
    <w:p w:rsidR="00AA0DB4" w:rsidRDefault="00106078">
      <w:pPr>
        <w:spacing w:before="240" w:after="240"/>
        <w:jc w:val="both"/>
      </w:pPr>
      <w:r>
        <w:t>Si les Don se mettent d’accord, les familles se rencontreront et procéderons à l’échange. Tous les protagonistes seront réunis lors de cette phase.</w:t>
      </w:r>
    </w:p>
    <w:p w:rsidR="00AA0DB4" w:rsidRDefault="00AA0DB4">
      <w:bookmarkStart w:id="8" w:name="_GoBack"/>
      <w:bookmarkEnd w:id="8"/>
    </w:p>
    <w:sectPr w:rsidR="00AA0DB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97049D"/>
    <w:multiLevelType w:val="multilevel"/>
    <w:tmpl w:val="3112C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51117B8"/>
    <w:multiLevelType w:val="multilevel"/>
    <w:tmpl w:val="665EB1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DB4"/>
    <w:rsid w:val="00106078"/>
    <w:rsid w:val="00830E56"/>
    <w:rsid w:val="00AA0DB4"/>
    <w:rsid w:val="00E54A2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7124C"/>
  <w15:docId w15:val="{2672FFCE-69D3-45E3-9EA3-B3E545DF0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M2">
    <w:name w:val="toc 2"/>
    <w:basedOn w:val="Normal"/>
    <w:next w:val="Normal"/>
    <w:autoRedefine/>
    <w:uiPriority w:val="39"/>
    <w:unhideWhenUsed/>
    <w:rsid w:val="00830E56"/>
    <w:pPr>
      <w:spacing w:after="100"/>
      <w:ind w:left="220"/>
    </w:pPr>
  </w:style>
  <w:style w:type="character" w:styleId="Lienhypertexte">
    <w:name w:val="Hyperlink"/>
    <w:basedOn w:val="Policepardfaut"/>
    <w:uiPriority w:val="99"/>
    <w:unhideWhenUsed/>
    <w:rsid w:val="00830E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Words>
  <Characters>3911</Characters>
  <Application>Microsoft Office Word</Application>
  <DocSecurity>0</DocSecurity>
  <Lines>32</Lines>
  <Paragraphs>9</Paragraphs>
  <ScaleCrop>false</ScaleCrop>
  <Company>ETA SA</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Leparrée, Paul</cp:lastModifiedBy>
  <cp:revision>6</cp:revision>
  <dcterms:created xsi:type="dcterms:W3CDTF">2020-07-13T12:45:00Z</dcterms:created>
  <dcterms:modified xsi:type="dcterms:W3CDTF">2020-07-13T12:59:00Z</dcterms:modified>
</cp:coreProperties>
</file>