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  <w:proofErr w:type="spellStart"/>
      <w:r>
        <w:rPr>
          <w:rStyle w:val="Accentuation"/>
          <w:rFonts w:eastAsia="Times New Roman"/>
          <w:color w:val="000000"/>
          <w:sz w:val="27"/>
          <w:szCs w:val="27"/>
        </w:rPr>
        <w:t>Buonasera</w:t>
      </w:r>
      <w:proofErr w:type="spellEnd"/>
      <w:r>
        <w:rPr>
          <w:rFonts w:eastAsia="Times New Roman"/>
          <w:color w:val="000000"/>
          <w:sz w:val="27"/>
          <w:szCs w:val="27"/>
        </w:rPr>
        <w:t xml:space="preserve"> capitaine.</w:t>
      </w:r>
    </w:p>
    <w:p w:rsidR="003C6550" w:rsidRDefault="003C6550" w:rsidP="003C6550">
      <w:pPr>
        <w:rPr>
          <w:rFonts w:eastAsia="Times New Roman"/>
          <w:color w:val="000000"/>
          <w:sz w:val="27"/>
          <w:szCs w:val="27"/>
        </w:rPr>
      </w:pP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7"/>
          <w:szCs w:val="27"/>
        </w:rPr>
        <w:t xml:space="preserve">Voici les caractéristiques du </w:t>
      </w:r>
      <w:proofErr w:type="spellStart"/>
      <w:r>
        <w:rPr>
          <w:rStyle w:val="Accentuation"/>
          <w:rFonts w:eastAsia="Times New Roman"/>
          <w:color w:val="000000"/>
          <w:sz w:val="27"/>
          <w:szCs w:val="27"/>
        </w:rPr>
        <w:t>Daedelus</w:t>
      </w:r>
      <w:proofErr w:type="spellEnd"/>
      <w:r>
        <w:rPr>
          <w:rFonts w:eastAsia="Times New Roman"/>
          <w:color w:val="000000"/>
          <w:sz w:val="27"/>
          <w:szCs w:val="27"/>
        </w:rPr>
        <w:t xml:space="preserve">, comme demandé : </w:t>
      </w: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7"/>
          <w:szCs w:val="27"/>
          <w:u w:val="single"/>
        </w:rPr>
        <w:t>Taille :</w:t>
      </w:r>
      <w:r>
        <w:rPr>
          <w:rFonts w:eastAsia="Times New Roman"/>
          <w:color w:val="000000"/>
          <w:sz w:val="27"/>
          <w:szCs w:val="27"/>
        </w:rPr>
        <w:t xml:space="preserve">     216 mètres</w:t>
      </w: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7"/>
          <w:szCs w:val="27"/>
          <w:u w:val="single"/>
        </w:rPr>
        <w:t xml:space="preserve">Propulsion : 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7"/>
          <w:szCs w:val="27"/>
        </w:rPr>
        <w:t xml:space="preserve">- Propulseur gravitationnel </w:t>
      </w:r>
      <w:r>
        <w:rPr>
          <w:rStyle w:val="Accentuation"/>
          <w:rFonts w:eastAsia="Times New Roman"/>
          <w:color w:val="000000"/>
          <w:sz w:val="27"/>
          <w:szCs w:val="27"/>
        </w:rPr>
        <w:t>Tantale</w:t>
      </w:r>
      <w:r>
        <w:rPr>
          <w:rFonts w:eastAsia="Times New Roman"/>
          <w:color w:val="000000"/>
          <w:sz w:val="27"/>
          <w:szCs w:val="27"/>
        </w:rPr>
        <w:t xml:space="preserve"> (dispense d'un réacteur exothermique)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7"/>
          <w:szCs w:val="27"/>
        </w:rPr>
        <w:t xml:space="preserve">- Moteur </w:t>
      </w:r>
      <w:proofErr w:type="spellStart"/>
      <w:r>
        <w:rPr>
          <w:rFonts w:eastAsia="Times New Roman"/>
          <w:color w:val="000000"/>
          <w:sz w:val="27"/>
          <w:szCs w:val="27"/>
        </w:rPr>
        <w:t>supraluminique</w:t>
      </w:r>
      <w:proofErr w:type="spellEnd"/>
      <w:r>
        <w:rPr>
          <w:rFonts w:eastAsia="Times New Roman"/>
          <w:color w:val="000000"/>
          <w:sz w:val="27"/>
          <w:szCs w:val="27"/>
        </w:rPr>
        <w:t xml:space="preserve"> à élément zéro (environ 420 000 km/s)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7"/>
          <w:szCs w:val="27"/>
        </w:rPr>
        <w:t>- Moteur-fusée à propulsion chimique, pour les déplacements conventionnels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7"/>
          <w:szCs w:val="27"/>
        </w:rPr>
        <w:t>        -&gt; Vitesse de croisière :          35 000 km/h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7"/>
          <w:szCs w:val="27"/>
        </w:rPr>
        <w:t>        -&gt; Vitesse maximale :            42 000 km/h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7"/>
          <w:szCs w:val="27"/>
        </w:rPr>
        <w:t>        -&gt; Capacité du réservoir :      60 000 litres</w:t>
      </w: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7"/>
          <w:szCs w:val="27"/>
        </w:rPr>
        <w:t xml:space="preserve">Armement : 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7"/>
          <w:szCs w:val="27"/>
        </w:rPr>
        <w:t xml:space="preserve">- Canon magnétohydrodynamique </w:t>
      </w:r>
      <w:proofErr w:type="spellStart"/>
      <w:r>
        <w:rPr>
          <w:rStyle w:val="Accentuation"/>
          <w:rFonts w:eastAsia="Times New Roman"/>
          <w:color w:val="000000"/>
          <w:sz w:val="27"/>
          <w:szCs w:val="27"/>
        </w:rPr>
        <w:t>Thanix</w:t>
      </w:r>
      <w:proofErr w:type="spellEnd"/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7"/>
          <w:szCs w:val="27"/>
        </w:rPr>
        <w:t>- Tourelles de défense à propulsion électromagnétique</w:t>
      </w: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  <w:r>
        <w:rPr>
          <w:rStyle w:val="Accentuation"/>
          <w:rFonts w:eastAsia="Times New Roman"/>
          <w:color w:val="000000"/>
          <w:sz w:val="27"/>
          <w:szCs w:val="27"/>
        </w:rPr>
        <w:t>A presto</w:t>
      </w:r>
      <w:r>
        <w:rPr>
          <w:rFonts w:eastAsia="Times New Roman"/>
          <w:color w:val="000000"/>
          <w:sz w:val="27"/>
          <w:szCs w:val="27"/>
        </w:rPr>
        <w:t xml:space="preserve"> à bord du </w:t>
      </w:r>
      <w:proofErr w:type="spellStart"/>
      <w:r>
        <w:rPr>
          <w:rStyle w:val="Accentuation"/>
          <w:rFonts w:eastAsia="Times New Roman"/>
          <w:color w:val="000000"/>
          <w:sz w:val="27"/>
          <w:szCs w:val="27"/>
        </w:rPr>
        <w:t>Daedelus</w:t>
      </w:r>
      <w:proofErr w:type="spellEnd"/>
      <w:r>
        <w:rPr>
          <w:rFonts w:eastAsia="Times New Roman"/>
          <w:color w:val="000000"/>
          <w:sz w:val="27"/>
          <w:szCs w:val="27"/>
        </w:rPr>
        <w:t>, capitaine.</w:t>
      </w: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</w:p>
    <w:p w:rsidR="003C6550" w:rsidRDefault="003C6550" w:rsidP="003C6550">
      <w:pPr>
        <w:rPr>
          <w:rFonts w:eastAsia="Times New Roman"/>
          <w:color w:val="000000"/>
          <w:sz w:val="28"/>
          <w:szCs w:val="28"/>
        </w:rPr>
      </w:pPr>
      <w:r>
        <w:rPr>
          <w:rStyle w:val="lev"/>
          <w:rFonts w:eastAsia="Times New Roman"/>
          <w:color w:val="000000"/>
          <w:sz w:val="27"/>
          <w:szCs w:val="27"/>
        </w:rPr>
        <w:t xml:space="preserve">Enzo </w:t>
      </w:r>
      <w:proofErr w:type="spellStart"/>
      <w:r>
        <w:rPr>
          <w:rStyle w:val="lev"/>
          <w:rFonts w:eastAsia="Times New Roman"/>
          <w:color w:val="000000"/>
          <w:sz w:val="27"/>
          <w:szCs w:val="27"/>
        </w:rPr>
        <w:t>Fechari</w:t>
      </w:r>
      <w:proofErr w:type="spellEnd"/>
    </w:p>
    <w:p w:rsidR="0095579A" w:rsidRDefault="0095579A">
      <w:bookmarkStart w:id="0" w:name="_GoBack"/>
      <w:bookmarkEnd w:id="0"/>
    </w:p>
    <w:sectPr w:rsidR="00955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50"/>
    <w:rsid w:val="003C6550"/>
    <w:rsid w:val="0095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D23E0"/>
  <w15:chartTrackingRefBased/>
  <w15:docId w15:val="{C3C69BD0-BBB5-4D5E-8FE8-0C8CBCE24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550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3C6550"/>
    <w:rPr>
      <w:i/>
      <w:iCs/>
    </w:rPr>
  </w:style>
  <w:style w:type="character" w:styleId="lev">
    <w:name w:val="Strong"/>
    <w:basedOn w:val="Policepardfaut"/>
    <w:uiPriority w:val="22"/>
    <w:qFormat/>
    <w:rsid w:val="003C65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3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552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1</cp:revision>
  <dcterms:created xsi:type="dcterms:W3CDTF">2016-01-18T12:53:00Z</dcterms:created>
  <dcterms:modified xsi:type="dcterms:W3CDTF">2016-01-18T12:55:00Z</dcterms:modified>
</cp:coreProperties>
</file>