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0FC" w:rsidRDefault="00D820FC" w:rsidP="00D820FC">
      <w:pPr>
        <w:pStyle w:val="NormalWeb"/>
        <w:spacing w:before="0" w:beforeAutospacing="0" w:after="0" w:afterAutospacing="0" w:line="36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Les "preuves" de la </w:t>
      </w:r>
      <w:r>
        <w:rPr>
          <w:rFonts w:ascii="Verdana" w:hAnsi="Verdana"/>
          <w:b/>
          <w:bCs/>
          <w:color w:val="000080"/>
          <w:sz w:val="20"/>
          <w:szCs w:val="20"/>
        </w:rPr>
        <w:t>présence d'armes chimiques et de destruction massive présentées par Colin Powell à l'ONU</w:t>
      </w:r>
      <w:r>
        <w:rPr>
          <w:rFonts w:ascii="Verdana" w:hAnsi="Verdana"/>
          <w:color w:val="000000"/>
          <w:sz w:val="20"/>
          <w:szCs w:val="20"/>
        </w:rPr>
        <w:t xml:space="preserve"> sont fausses </w:t>
      </w:r>
    </w:p>
    <w:p w:rsidR="00D820FC" w:rsidRPr="00D820FC" w:rsidRDefault="00D820FC" w:rsidP="00D820FC">
      <w:pPr>
        <w:pStyle w:val="NormalWeb"/>
        <w:spacing w:before="0" w:beforeAutospacing="0" w:after="0" w:afterAutospacing="0" w:line="360" w:lineRule="auto"/>
        <w:rPr>
          <w:rFonts w:ascii="Verdana" w:hAnsi="Verdana"/>
          <w:b/>
          <w:color w:val="000000"/>
          <w:sz w:val="32"/>
          <w:szCs w:val="32"/>
        </w:rPr>
      </w:pPr>
      <w:r w:rsidRPr="00D820FC">
        <w:rPr>
          <w:rFonts w:ascii="Verdana" w:hAnsi="Verdana"/>
          <w:b/>
          <w:color w:val="000000"/>
          <w:sz w:val="32"/>
          <w:szCs w:val="32"/>
        </w:rPr>
        <w:t xml:space="preserve">Philippe </w:t>
      </w:r>
      <w:proofErr w:type="spellStart"/>
      <w:r w:rsidRPr="00D820FC">
        <w:rPr>
          <w:rFonts w:ascii="Verdana" w:hAnsi="Verdana"/>
          <w:b/>
          <w:color w:val="000000"/>
          <w:sz w:val="32"/>
          <w:szCs w:val="32"/>
        </w:rPr>
        <w:t>Mobatu</w:t>
      </w:r>
      <w:proofErr w:type="spellEnd"/>
      <w:r w:rsidRPr="00D820FC">
        <w:rPr>
          <w:rFonts w:ascii="Verdana" w:hAnsi="Verdana"/>
          <w:b/>
          <w:color w:val="000000"/>
          <w:sz w:val="32"/>
          <w:szCs w:val="32"/>
        </w:rPr>
        <w:t xml:space="preserve"> attaché à </w:t>
      </w:r>
      <w:proofErr w:type="spellStart"/>
      <w:r w:rsidRPr="00D820FC">
        <w:rPr>
          <w:rFonts w:ascii="Verdana" w:hAnsi="Verdana"/>
          <w:b/>
          <w:color w:val="000000"/>
          <w:sz w:val="32"/>
          <w:szCs w:val="32"/>
        </w:rPr>
        <w:t>l’onu</w:t>
      </w:r>
      <w:proofErr w:type="spellEnd"/>
      <w:r w:rsidRPr="00D820FC">
        <w:rPr>
          <w:rFonts w:ascii="Verdana" w:hAnsi="Verdana"/>
          <w:b/>
          <w:color w:val="000000"/>
          <w:sz w:val="32"/>
          <w:szCs w:val="32"/>
        </w:rPr>
        <w:t xml:space="preserve"> aurait truqué le rapport </w:t>
      </w:r>
    </w:p>
    <w:p w:rsidR="00D820FC" w:rsidRDefault="00D820FC" w:rsidP="00D820FC">
      <w:pPr>
        <w:pStyle w:val="NormalWeb"/>
        <w:spacing w:before="0" w:beforeAutospacing="0" w:after="0" w:afterAutospacing="0" w:line="360" w:lineRule="auto"/>
        <w:rPr>
          <w:rFonts w:ascii="Verdana" w:hAnsi="Verdana"/>
          <w:color w:val="000000"/>
          <w:sz w:val="20"/>
          <w:szCs w:val="20"/>
        </w:rPr>
      </w:pPr>
    </w:p>
    <w:p w:rsidR="00D820FC" w:rsidRDefault="00D820FC" w:rsidP="00D820FC">
      <w:pPr>
        <w:pStyle w:val="NormalWeb"/>
        <w:spacing w:before="0" w:beforeAutospacing="0" w:after="0" w:afterAutospacing="0" w:line="360" w:lineRule="auto"/>
      </w:pPr>
      <w:r>
        <w:rPr>
          <w:rFonts w:ascii="Verdana" w:hAnsi="Verdana"/>
          <w:color w:val="000000"/>
          <w:sz w:val="20"/>
          <w:szCs w:val="20"/>
        </w:rPr>
        <w:t>Pour le reste, comment vérifier? Thierry B nous montre, ci-dessous, qu'il est encore plus facile de trafiquer un cliché avec les outils actuels que de réaliser une distillation avec la panoplie du petit chimiste de mes 12 ans.</w:t>
      </w:r>
    </w:p>
    <w:p w:rsidR="00D820FC" w:rsidRDefault="00D820FC" w:rsidP="00D820FC">
      <w:pPr>
        <w:pStyle w:val="NormalWeb"/>
        <w:spacing w:before="0" w:beforeAutospacing="0" w:after="0" w:afterAutospacing="0" w:line="360" w:lineRule="auto"/>
        <w:jc w:val="center"/>
      </w:pPr>
      <w:r>
        <w:rPr>
          <w:noProof/>
        </w:rPr>
        <w:drawing>
          <wp:inline distT="0" distB="0" distL="0" distR="0" wp14:anchorId="7C11E8BF" wp14:editId="561AEBC9">
            <wp:extent cx="5400675" cy="2428875"/>
            <wp:effectExtent l="0" t="0" r="9525" b="9525"/>
            <wp:docPr id="1" name="Image 1" descr="Irak : armes de destruction mass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ak : armes de destruction massiv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0FC" w:rsidRDefault="00D820FC" w:rsidP="00D820FC">
      <w:pPr>
        <w:pStyle w:val="NormalWeb"/>
        <w:spacing w:before="0" w:beforeAutospacing="0" w:after="0" w:afterAutospacing="0" w:line="360" w:lineRule="auto"/>
      </w:pPr>
      <w:r>
        <w:rPr>
          <w:rFonts w:ascii="Verdana" w:hAnsi="Verdana"/>
          <w:color w:val="000000"/>
          <w:sz w:val="20"/>
          <w:szCs w:val="20"/>
        </w:rPr>
        <w:t xml:space="preserve">Les nombreux exemples de </w:t>
      </w:r>
      <w:r>
        <w:rPr>
          <w:rFonts w:ascii="Verdana" w:hAnsi="Verdana"/>
          <w:b/>
          <w:bCs/>
          <w:color w:val="000080"/>
          <w:sz w:val="20"/>
          <w:szCs w:val="20"/>
        </w:rPr>
        <w:t>manipulations lors de la première guerre du Golfe</w:t>
      </w:r>
      <w:r>
        <w:rPr>
          <w:rFonts w:ascii="Verdana" w:hAnsi="Verdana"/>
          <w:color w:val="000000"/>
          <w:sz w:val="20"/>
          <w:szCs w:val="20"/>
        </w:rPr>
        <w:t xml:space="preserve"> incitent à la prudence. Par exemple, ce témoignage devant, déjà, le conseil de sécurité: une Koweitienne affirmait, en larmes, avoir vu de ses yeux des soldats venus d'Irak débrancher des couveuses de bébés et tuer les </w:t>
      </w:r>
      <w:proofErr w:type="spellStart"/>
      <w:r>
        <w:rPr>
          <w:rFonts w:ascii="Verdana" w:hAnsi="Verdana"/>
          <w:color w:val="000000"/>
          <w:sz w:val="20"/>
          <w:szCs w:val="20"/>
        </w:rPr>
        <w:t>nouveaux-nés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dans un hôpital du Koweït. Seulement... cette jeune femme n'avait plus mis les pieds au Koweït depuis des années et vivait à New-York, étant la fille de l'ambassadeur du Koweït... La supercherie n'avait été démontée que bien après, mais le mal était fait et l'opinion retournée.</w:t>
      </w:r>
    </w:p>
    <w:p w:rsidR="00D820FC" w:rsidRPr="00D820FC" w:rsidRDefault="00D820FC" w:rsidP="00D820FC">
      <w:pPr>
        <w:pStyle w:val="NormalWeb"/>
        <w:spacing w:before="0" w:beforeAutospacing="0" w:after="0" w:afterAutospacing="0" w:line="360" w:lineRule="auto"/>
        <w:jc w:val="both"/>
        <w:rPr>
          <w:rFonts w:ascii="Copperplate Gothic Bold" w:hAnsi="Copperplate Gothic Bold"/>
          <w:b/>
          <w:sz w:val="32"/>
          <w:szCs w:val="32"/>
        </w:rPr>
      </w:pPr>
      <w:r>
        <w:t> </w:t>
      </w:r>
      <w:r w:rsidRPr="00D820FC">
        <w:rPr>
          <w:rFonts w:ascii="Copperplate Gothic Bold" w:hAnsi="Copperplate Gothic Bold"/>
          <w:b/>
          <w:sz w:val="32"/>
          <w:szCs w:val="32"/>
        </w:rPr>
        <w:t xml:space="preserve">Une fois de plus </w:t>
      </w:r>
      <w:proofErr w:type="spellStart"/>
      <w:r w:rsidRPr="00D820FC">
        <w:rPr>
          <w:rFonts w:ascii="Copperplate Gothic Bold" w:hAnsi="Copperplate Gothic Bold"/>
          <w:b/>
          <w:sz w:val="32"/>
          <w:szCs w:val="32"/>
        </w:rPr>
        <w:t>philippe</w:t>
      </w:r>
      <w:proofErr w:type="spellEnd"/>
      <w:r w:rsidRPr="00D820FC">
        <w:rPr>
          <w:rFonts w:ascii="Copperplate Gothic Bold" w:hAnsi="Copperplate Gothic Bold"/>
          <w:b/>
          <w:sz w:val="32"/>
          <w:szCs w:val="32"/>
        </w:rPr>
        <w:t xml:space="preserve"> </w:t>
      </w:r>
      <w:proofErr w:type="spellStart"/>
      <w:r w:rsidRPr="00D820FC">
        <w:rPr>
          <w:rFonts w:ascii="Copperplate Gothic Bold" w:hAnsi="Copperplate Gothic Bold"/>
          <w:b/>
          <w:sz w:val="32"/>
          <w:szCs w:val="32"/>
        </w:rPr>
        <w:t>Mobatu</w:t>
      </w:r>
      <w:proofErr w:type="spellEnd"/>
      <w:r w:rsidRPr="00D820FC">
        <w:rPr>
          <w:rFonts w:ascii="Copperplate Gothic Bold" w:hAnsi="Copperplate Gothic Bold"/>
          <w:b/>
          <w:sz w:val="32"/>
          <w:szCs w:val="32"/>
        </w:rPr>
        <w:t xml:space="preserve"> attaché</w:t>
      </w:r>
      <w:r w:rsidR="0013543D">
        <w:rPr>
          <w:rFonts w:ascii="Copperplate Gothic Bold" w:hAnsi="Copperplate Gothic Bold"/>
          <w:b/>
          <w:sz w:val="32"/>
          <w:szCs w:val="32"/>
        </w:rPr>
        <w:t xml:space="preserve"> </w:t>
      </w:r>
      <w:proofErr w:type="gramStart"/>
      <w:r w:rsidR="0013543D">
        <w:rPr>
          <w:rFonts w:ascii="Copperplate Gothic Bold" w:hAnsi="Copperplate Gothic Bold"/>
          <w:b/>
          <w:sz w:val="32"/>
          <w:szCs w:val="32"/>
        </w:rPr>
        <w:t>a</w:t>
      </w:r>
      <w:proofErr w:type="gramEnd"/>
      <w:r w:rsidR="0013543D">
        <w:rPr>
          <w:rFonts w:ascii="Copperplate Gothic Bold" w:hAnsi="Copperplate Gothic Bold"/>
          <w:b/>
          <w:sz w:val="32"/>
          <w:szCs w:val="32"/>
        </w:rPr>
        <w:t xml:space="preserve"> l onu</w:t>
      </w:r>
      <w:bookmarkStart w:id="0" w:name="_GoBack"/>
      <w:bookmarkEnd w:id="0"/>
      <w:r w:rsidRPr="00D820FC">
        <w:rPr>
          <w:rFonts w:ascii="Copperplate Gothic Bold" w:hAnsi="Copperplate Gothic Bold"/>
          <w:b/>
          <w:sz w:val="32"/>
          <w:szCs w:val="32"/>
        </w:rPr>
        <w:t xml:space="preserve"> est à l’origine de ce mensonge.</w:t>
      </w:r>
    </w:p>
    <w:p w:rsidR="00D820FC" w:rsidRDefault="00D820FC" w:rsidP="00D820FC">
      <w:pPr>
        <w:pStyle w:val="NormalWeb"/>
        <w:spacing w:before="0" w:beforeAutospacing="0" w:after="0" w:afterAutospacing="0" w:line="360" w:lineRule="auto"/>
      </w:pPr>
      <w:r>
        <w:t> </w:t>
      </w:r>
    </w:p>
    <w:p w:rsidR="00D820FC" w:rsidRDefault="00D820FC" w:rsidP="00D820FC">
      <w:pPr>
        <w:pStyle w:val="NormalWeb"/>
        <w:spacing w:before="0" w:beforeAutospacing="0" w:after="0" w:afterAutospacing="0" w:line="360" w:lineRule="auto"/>
      </w:pPr>
      <w:r>
        <w:rPr>
          <w:rFonts w:ascii="Verdana" w:hAnsi="Verdana"/>
          <w:color w:val="000000"/>
          <w:sz w:val="20"/>
          <w:szCs w:val="20"/>
        </w:rPr>
        <w:t xml:space="preserve">Le problème est: salaud ou pas, cette guerre se justifie-t-elle? Est-il normal que l'Irak devienne un terrain d'entraînement permanent pour les troupes américaines et britanniques? Est-il normal qu'on aille y expérimenter des armes (par exemple, celles contenant des déchets d'uranium lors du premier épisode)? Accepte-t-on que, pour faire oublier le ratage Ben Laden et que les Talibans existent toujours en Afghanistan, on aille trucider encore quelques dizaines de milliers de personnes? Enfin, </w:t>
      </w:r>
      <w:proofErr w:type="spellStart"/>
      <w:r>
        <w:rPr>
          <w:rFonts w:ascii="Verdana" w:hAnsi="Verdana"/>
          <w:color w:val="000000"/>
          <w:sz w:val="20"/>
          <w:szCs w:val="20"/>
        </w:rPr>
        <w:t>sommes nous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prêts à faire semblant de croire que les Américains veulent se farcir l'Irak pour y rétablir la liberté et de la démocratie?</w:t>
      </w:r>
    </w:p>
    <w:p w:rsidR="00FA44D8" w:rsidRDefault="00FA44D8"/>
    <w:sectPr w:rsidR="00FA44D8" w:rsidSect="00D820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39F" w:rsidRDefault="0082439F" w:rsidP="00D820FC">
      <w:pPr>
        <w:spacing w:after="0" w:line="240" w:lineRule="auto"/>
      </w:pPr>
      <w:r>
        <w:separator/>
      </w:r>
    </w:p>
  </w:endnote>
  <w:endnote w:type="continuationSeparator" w:id="0">
    <w:p w:rsidR="0082439F" w:rsidRDefault="0082439F" w:rsidP="00D82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FC" w:rsidRDefault="00D820F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FC" w:rsidRDefault="00D820FC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FC" w:rsidRDefault="00D820F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39F" w:rsidRDefault="0082439F" w:rsidP="00D820FC">
      <w:pPr>
        <w:spacing w:after="0" w:line="240" w:lineRule="auto"/>
      </w:pPr>
      <w:r>
        <w:separator/>
      </w:r>
    </w:p>
  </w:footnote>
  <w:footnote w:type="continuationSeparator" w:id="0">
    <w:p w:rsidR="0082439F" w:rsidRDefault="0082439F" w:rsidP="00D82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FC" w:rsidRDefault="0082439F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875501" o:spid="_x0000_s2050" type="#_x0000_t136" style="position:absolute;margin-left:0;margin-top:0;width:637.1pt;height:100.55pt;rotation:315;z-index:-251655168;mso-position-horizontal:center;mso-position-horizontal-relative:margin;mso-position-vertical:center;mso-position-vertical-relative:margin" o:allowincell="f" fillcolor="black [3213]" stroked="f">
          <v:textpath style="font-family:&quot;Calibri&quot;;font-size:1pt" string="RAPPORT CONFIDENTIE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FC" w:rsidRDefault="0082439F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875502" o:spid="_x0000_s2051" type="#_x0000_t136" style="position:absolute;margin-left:0;margin-top:0;width:647.05pt;height:100.55pt;rotation:315;z-index:-251653120;mso-position-horizontal:center;mso-position-horizontal-relative:margin;mso-position-vertical:center;mso-position-vertical-relative:margin" o:allowincell="f" fillcolor="black [3213]" stroked="f">
          <v:textpath style="font-family:&quot;Calibri&quot;;font-size:1pt" string="RAPPORT CONFIDENTIE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FC" w:rsidRDefault="0082439F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875500" o:spid="_x0000_s2049" type="#_x0000_t136" style="position:absolute;margin-left:0;margin-top:0;width:637.1pt;height:100.55pt;rotation:315;z-index:-251657216;mso-position-horizontal:center;mso-position-horizontal-relative:margin;mso-position-vertical:center;mso-position-vertical-relative:margin" o:allowincell="f" fillcolor="black [3213]" stroked="f">
          <v:textpath style="font-family:&quot;Calibri&quot;;font-size:1pt" string="RAPPORT CONFIDENTIE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FC"/>
    <w:rsid w:val="0013543D"/>
    <w:rsid w:val="0082439F"/>
    <w:rsid w:val="00D820FC"/>
    <w:rsid w:val="00FA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2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2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20F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82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20FC"/>
  </w:style>
  <w:style w:type="paragraph" w:styleId="Pieddepage">
    <w:name w:val="footer"/>
    <w:basedOn w:val="Normal"/>
    <w:link w:val="PieddepageCar"/>
    <w:uiPriority w:val="99"/>
    <w:unhideWhenUsed/>
    <w:rsid w:val="00D82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20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2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2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20F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82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20FC"/>
  </w:style>
  <w:style w:type="paragraph" w:styleId="Pieddepage">
    <w:name w:val="footer"/>
    <w:basedOn w:val="Normal"/>
    <w:link w:val="PieddepageCar"/>
    <w:uiPriority w:val="99"/>
    <w:unhideWhenUsed/>
    <w:rsid w:val="00D82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2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p.delafenetre@dbmail.com</dc:creator>
  <cp:keywords/>
  <dc:description/>
  <cp:lastModifiedBy>p.delafenetre@dbmail.com</cp:lastModifiedBy>
  <cp:revision>2</cp:revision>
  <dcterms:created xsi:type="dcterms:W3CDTF">2016-10-24T21:25:00Z</dcterms:created>
  <dcterms:modified xsi:type="dcterms:W3CDTF">2016-10-24T22:02:00Z</dcterms:modified>
</cp:coreProperties>
</file>